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07050057"/>
        <w:docPartObj>
          <w:docPartGallery w:val="Table of Contents"/>
          <w:docPartUnique/>
        </w:docPartObj>
      </w:sdtPr>
      <w:sdtEndPr/>
      <w:sdtContent>
        <w:p w14:paraId="7712AC02" w14:textId="77777777" w:rsidR="00000B81" w:rsidRDefault="00000B81"/>
        <w:tbl>
          <w:tblPr>
            <w:tblStyle w:val="HCC-Cover"/>
            <w:tblpPr w:leftFromText="181" w:rightFromText="181" w:vertAnchor="page" w:tblpYSpec="center"/>
            <w:tblOverlap w:val="never"/>
            <w:tblW w:w="0" w:type="auto"/>
            <w:tblLook w:val="0620" w:firstRow="1" w:lastRow="0" w:firstColumn="0" w:lastColumn="0" w:noHBand="1" w:noVBand="1"/>
          </w:tblPr>
          <w:tblGrid>
            <w:gridCol w:w="8222"/>
          </w:tblGrid>
          <w:tr w:rsidR="00000B81" w:rsidRPr="003C1917" w14:paraId="035F5F4C" w14:textId="77777777" w:rsidTr="3BD6EBD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8222" w:type="dxa"/>
              </w:tcPr>
              <w:p w14:paraId="2DC9B80E" w14:textId="77777777" w:rsidR="00000B81" w:rsidRDefault="009D353B" w:rsidP="00964408">
                <w:pPr>
                  <w:pStyle w:val="Title"/>
                </w:pPr>
                <w:r>
                  <w:t>Consultation and discussion paper</w:t>
                </w:r>
              </w:p>
              <w:p w14:paraId="225DCBC7" w14:textId="7795AA80" w:rsidR="009D353B" w:rsidRPr="003C1917" w:rsidRDefault="009D353B" w:rsidP="009D353B">
                <w:pPr>
                  <w:pStyle w:val="Title"/>
                </w:pPr>
                <w:r>
                  <w:t>Service Charter</w:t>
                </w:r>
                <w:r w:rsidR="00691C31">
                  <w:t xml:space="preserve"> (DRAFT)</w:t>
                </w:r>
              </w:p>
            </w:tc>
          </w:tr>
          <w:tr w:rsidR="00000B81" w:rsidRPr="00D84B95" w14:paraId="76C069D7" w14:textId="77777777" w:rsidTr="3BD6EBD3">
            <w:tc>
              <w:tcPr>
                <w:tcW w:w="8222" w:type="dxa"/>
              </w:tcPr>
              <w:p w14:paraId="7CD79D74" w14:textId="58549543" w:rsidR="00000B81" w:rsidRPr="007A4C99" w:rsidRDefault="009D353B" w:rsidP="00964408">
                <w:pPr>
                  <w:pStyle w:val="Subtitle"/>
                  <w:framePr w:hSpace="0" w:wrap="auto" w:vAnchor="margin" w:yAlign="inline"/>
                  <w:suppressOverlap w:val="0"/>
                </w:pPr>
                <w:r>
                  <w:t>Revision 2023</w:t>
                </w:r>
              </w:p>
            </w:tc>
          </w:tr>
        </w:tbl>
        <w:p w14:paraId="4EA9634D" w14:textId="77777777" w:rsidR="00000B81" w:rsidRDefault="00000B81"/>
        <w:p w14:paraId="429E4041" w14:textId="77777777" w:rsidR="00000B81" w:rsidRDefault="00000B81">
          <w:pPr>
            <w:sectPr w:rsidR="00000B81" w:rsidSect="00E17C19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134" w:right="1134" w:bottom="454" w:left="1134" w:header="794" w:footer="0" w:gutter="0"/>
              <w:cols w:space="708"/>
              <w:titlePg/>
              <w:docGrid w:linePitch="360"/>
            </w:sectPr>
          </w:pPr>
        </w:p>
        <w:sdt>
          <w:sdtPr>
            <w:rPr>
              <w:rFonts w:ascii="Arial" w:eastAsia="Arial" w:hAnsi="Arial" w:cs="Arial"/>
              <w:b w:val="0"/>
              <w:color w:val="auto"/>
              <w:sz w:val="18"/>
              <w:szCs w:val="22"/>
              <w:lang w:val="en-AU" w:eastAsia="en-AU"/>
            </w:rPr>
            <w:id w:val="1674686030"/>
            <w:docPartObj>
              <w:docPartGallery w:val="Table of Contents"/>
              <w:docPartUnique/>
            </w:docPartObj>
          </w:sdtPr>
          <w:sdtEndPr>
            <w:rPr>
              <w:bCs/>
              <w:noProof/>
              <w:lang w:val="en-US" w:eastAsia="en-US"/>
            </w:rPr>
          </w:sdtEndPr>
          <w:sdtContent>
            <w:p w14:paraId="4C13E2EA" w14:textId="77777777" w:rsidR="00000B81" w:rsidRDefault="00000B81" w:rsidP="008246DD">
              <w:pPr>
                <w:pStyle w:val="TOCHeading"/>
              </w:pPr>
              <w:r>
                <w:t>Contents</w:t>
              </w:r>
            </w:p>
            <w:p w14:paraId="3F26928A" w14:textId="6071D2D7" w:rsidR="00C43892" w:rsidRDefault="3BD6EBD3">
              <w:pPr>
                <w:pStyle w:val="TOC1"/>
                <w:rPr>
                  <w:rFonts w:cstheme="minorBidi"/>
                  <w:b w:val="0"/>
                  <w:noProof/>
                  <w:sz w:val="22"/>
                  <w:lang w:val="en-AU" w:eastAsia="en-AU"/>
                </w:rPr>
              </w:pPr>
              <w:r>
                <w:fldChar w:fldCharType="begin"/>
              </w:r>
              <w:r w:rsidR="00000B81">
                <w:instrText>TOC \o "1-3" \h \z \u</w:instrText>
              </w:r>
              <w:r>
                <w:fldChar w:fldCharType="separate"/>
              </w:r>
              <w:hyperlink w:anchor="_Toc143502809" w:history="1">
                <w:r w:rsidR="00C43892" w:rsidRPr="005D02F9">
                  <w:rPr>
                    <w:rStyle w:val="Hyperlink"/>
                    <w:rFonts w:ascii="Calibri Light" w:eastAsia="Calibri Light" w:hAnsi="Calibri Light" w:cs="Calibri Light"/>
                    <w:bCs/>
                    <w:noProof/>
                  </w:rPr>
                  <w:t>EXECUTIVE SUMMARY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_Toc143502809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 w:rsidR="00560879">
                  <w:rPr>
                    <w:noProof/>
                    <w:webHidden/>
                  </w:rPr>
                  <w:t>3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45D08755" w14:textId="3C781F57" w:rsidR="00C43892" w:rsidRDefault="00560879">
              <w:pPr>
                <w:pStyle w:val="TOC2"/>
                <w:tabs>
                  <w:tab w:val="right" w:leader="dot" w:pos="9628"/>
                </w:tabs>
                <w:rPr>
                  <w:rFonts w:cstheme="minorBidi"/>
                  <w:noProof/>
                  <w:sz w:val="22"/>
                  <w:lang w:val="en-AU" w:eastAsia="en-AU"/>
                </w:rPr>
              </w:pPr>
              <w:hyperlink w:anchor="_Toc143502810" w:history="1">
                <w:r w:rsidR="00C43892" w:rsidRPr="005D02F9">
                  <w:rPr>
                    <w:rStyle w:val="Hyperlink"/>
                    <w:noProof/>
                  </w:rPr>
                  <w:t>How to contribute to this consultation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_Toc143502810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6BE4A17E" w14:textId="149E9E45" w:rsidR="00C43892" w:rsidRDefault="00560879">
              <w:pPr>
                <w:pStyle w:val="TOC2"/>
                <w:tabs>
                  <w:tab w:val="right" w:leader="dot" w:pos="9628"/>
                </w:tabs>
                <w:rPr>
                  <w:rFonts w:cstheme="minorBidi"/>
                  <w:noProof/>
                  <w:sz w:val="22"/>
                  <w:lang w:val="en-AU" w:eastAsia="en-AU"/>
                </w:rPr>
              </w:pPr>
              <w:hyperlink w:anchor="_Toc143502811" w:history="1">
                <w:r w:rsidR="00C43892" w:rsidRPr="005D02F9">
                  <w:rPr>
                    <w:rStyle w:val="Hyperlink"/>
                    <w:noProof/>
                  </w:rPr>
                  <w:t>Definitions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_Toc143502811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3D1441E7" w14:textId="0EB5CD6F" w:rsidR="00C43892" w:rsidRDefault="00560879">
              <w:pPr>
                <w:pStyle w:val="TOC1"/>
                <w:rPr>
                  <w:rFonts w:cstheme="minorBidi"/>
                  <w:b w:val="0"/>
                  <w:noProof/>
                  <w:sz w:val="22"/>
                  <w:lang w:val="en-AU" w:eastAsia="en-AU"/>
                </w:rPr>
              </w:pPr>
              <w:hyperlink w:anchor="_Toc143502812" w:history="1">
                <w:r w:rsidR="00C43892" w:rsidRPr="005D02F9">
                  <w:rPr>
                    <w:rStyle w:val="Hyperlink"/>
                    <w:rFonts w:ascii="Calibri Light" w:eastAsia="Calibri Light" w:hAnsi="Calibri Light" w:cs="Calibri Light"/>
                    <w:bCs/>
                    <w:noProof/>
                  </w:rPr>
                  <w:t>INTRODUCTION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_Toc143502812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4D3120BF" w14:textId="0865B631" w:rsidR="00C43892" w:rsidRDefault="00560879">
              <w:pPr>
                <w:pStyle w:val="TOC2"/>
                <w:tabs>
                  <w:tab w:val="right" w:leader="dot" w:pos="9628"/>
                </w:tabs>
                <w:rPr>
                  <w:rFonts w:cstheme="minorBidi"/>
                  <w:noProof/>
                  <w:sz w:val="22"/>
                  <w:lang w:val="en-AU" w:eastAsia="en-AU"/>
                </w:rPr>
              </w:pPr>
              <w:hyperlink w:anchor="_Toc143502813" w:history="1">
                <w:r w:rsidR="00C43892" w:rsidRPr="005D02F9">
                  <w:rPr>
                    <w:rStyle w:val="Hyperlink"/>
                    <w:rFonts w:ascii="Calibri Light" w:eastAsia="Calibri Light" w:hAnsi="Calibri Light" w:cs="Calibri Light"/>
                    <w:bCs/>
                    <w:noProof/>
                  </w:rPr>
                  <w:t>About the Health Complaints Commissioner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_Toc143502813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70C21374" w14:textId="629D6D16" w:rsidR="00C43892" w:rsidRDefault="00560879">
              <w:pPr>
                <w:pStyle w:val="TOC2"/>
                <w:tabs>
                  <w:tab w:val="right" w:leader="dot" w:pos="9628"/>
                </w:tabs>
                <w:rPr>
                  <w:rFonts w:cstheme="minorBidi"/>
                  <w:noProof/>
                  <w:sz w:val="22"/>
                  <w:lang w:val="en-AU" w:eastAsia="en-AU"/>
                </w:rPr>
              </w:pPr>
              <w:hyperlink w:anchor="_Toc143502814" w:history="1">
                <w:r w:rsidR="00C43892" w:rsidRPr="005D02F9">
                  <w:rPr>
                    <w:rStyle w:val="Hyperlink"/>
                    <w:rFonts w:ascii="Calibri Light" w:eastAsia="Calibri Light" w:hAnsi="Calibri Light" w:cs="Calibri Light"/>
                    <w:bCs/>
                    <w:noProof/>
                  </w:rPr>
                  <w:t>The legislation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_Toc143502814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607141B3" w14:textId="523C64CA" w:rsidR="00C43892" w:rsidRDefault="00560879">
              <w:pPr>
                <w:pStyle w:val="TOC1"/>
                <w:rPr>
                  <w:rFonts w:cstheme="minorBidi"/>
                  <w:b w:val="0"/>
                  <w:noProof/>
                  <w:sz w:val="22"/>
                  <w:lang w:val="en-AU" w:eastAsia="en-AU"/>
                </w:rPr>
              </w:pPr>
              <w:hyperlink w:anchor="_Toc143502815" w:history="1">
                <w:r w:rsidR="00C43892" w:rsidRPr="005D02F9">
                  <w:rPr>
                    <w:rStyle w:val="Hyperlink"/>
                    <w:noProof/>
                  </w:rPr>
                  <w:t>Consultation paper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_Toc143502815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73F253E7" w14:textId="22BDAD36" w:rsidR="00C43892" w:rsidRDefault="00560879">
              <w:pPr>
                <w:pStyle w:val="TOC2"/>
                <w:tabs>
                  <w:tab w:val="right" w:leader="dot" w:pos="9628"/>
                </w:tabs>
                <w:rPr>
                  <w:rFonts w:cstheme="minorBidi"/>
                  <w:noProof/>
                  <w:sz w:val="22"/>
                  <w:lang w:val="en-AU" w:eastAsia="en-AU"/>
                </w:rPr>
              </w:pPr>
              <w:hyperlink w:anchor="_Toc143502816" w:history="1">
                <w:r w:rsidR="00C43892" w:rsidRPr="005D02F9">
                  <w:rPr>
                    <w:rStyle w:val="Hyperlink"/>
                    <w:noProof/>
                  </w:rPr>
                  <w:t>About the Service Charter</w:t>
                </w:r>
                <w:r w:rsidR="00C43892">
                  <w:rPr>
                    <w:noProof/>
                    <w:webHidden/>
                  </w:rPr>
                  <w:tab/>
                </w:r>
                <w:r w:rsidR="00C43892">
                  <w:rPr>
                    <w:noProof/>
                    <w:webHidden/>
                  </w:rPr>
                  <w:fldChar w:fldCharType="begin"/>
                </w:r>
                <w:r w:rsidR="00C43892">
                  <w:rPr>
                    <w:noProof/>
                    <w:webHidden/>
                  </w:rPr>
                  <w:instrText xml:space="preserve"> PAGEREF _Toc143502816 \h </w:instrText>
                </w:r>
                <w:r w:rsidR="00C43892">
                  <w:rPr>
                    <w:noProof/>
                    <w:webHidden/>
                  </w:rPr>
                </w:r>
                <w:r w:rsidR="00C43892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C43892">
                  <w:rPr>
                    <w:noProof/>
                    <w:webHidden/>
                  </w:rPr>
                  <w:fldChar w:fldCharType="end"/>
                </w:r>
              </w:hyperlink>
            </w:p>
            <w:p w14:paraId="3C6B8BEF" w14:textId="71857FB9" w:rsidR="3BD6EBD3" w:rsidRDefault="3BD6EBD3" w:rsidP="3BD6EBD3">
              <w:pPr>
                <w:pStyle w:val="TOC2"/>
                <w:tabs>
                  <w:tab w:val="right" w:leader="dot" w:pos="9630"/>
                </w:tabs>
                <w:rPr>
                  <w:rStyle w:val="Hyperlink"/>
                </w:rPr>
              </w:pPr>
              <w:r>
                <w:fldChar w:fldCharType="end"/>
              </w:r>
            </w:p>
            <w:p w14:paraId="616BFF28" w14:textId="77777777" w:rsidR="00000B81" w:rsidRDefault="00560879" w:rsidP="3BD6EBD3">
              <w:pPr>
                <w:rPr>
                  <w:noProof/>
                </w:rPr>
              </w:pPr>
            </w:p>
          </w:sdtContent>
        </w:sdt>
        <w:p w14:paraId="07287B73" w14:textId="77777777" w:rsidR="00000B81" w:rsidRDefault="00000B81" w:rsidP="006600E6"/>
        <w:p w14:paraId="37149D0E" w14:textId="27925106" w:rsidR="00DC1D99" w:rsidRDefault="00DC1D99">
          <w:pPr>
            <w:widowControl/>
            <w:autoSpaceDE/>
            <w:autoSpaceDN/>
            <w:spacing w:after="160" w:line="259" w:lineRule="auto"/>
          </w:pPr>
          <w:r>
            <w:br w:type="page"/>
          </w:r>
        </w:p>
        <w:p w14:paraId="333B27C6" w14:textId="77777777" w:rsidR="00000B81" w:rsidRDefault="00000B81" w:rsidP="006600E6"/>
        <w:p w14:paraId="7D92FD10" w14:textId="75A0A9EF" w:rsidR="6A5B1122" w:rsidRDefault="6A5B1122" w:rsidP="3BD6EBD3">
          <w:pPr>
            <w:pStyle w:val="Heading1"/>
          </w:pPr>
          <w:bookmarkStart w:id="0" w:name="_Hlk88828741"/>
          <w:bookmarkStart w:id="1" w:name="_Toc143502809"/>
          <w:bookmarkEnd w:id="0"/>
          <w:r w:rsidRPr="3BD6EBD3">
            <w:rPr>
              <w:rFonts w:ascii="Calibri Light" w:eastAsia="Calibri Light" w:hAnsi="Calibri Light" w:cs="Calibri Light"/>
              <w:bCs/>
              <w:color w:val="7030A0"/>
              <w:sz w:val="32"/>
              <w:szCs w:val="32"/>
            </w:rPr>
            <w:t>EXECUTIVE SUMMARY</w:t>
          </w:r>
          <w:bookmarkEnd w:id="1"/>
          <w:r w:rsidRPr="3BD6EBD3">
            <w:rPr>
              <w:rFonts w:ascii="Calibri Light" w:eastAsia="Calibri Light" w:hAnsi="Calibri Light" w:cs="Calibri Light"/>
              <w:bCs/>
              <w:color w:val="7030A0"/>
              <w:sz w:val="32"/>
              <w:szCs w:val="32"/>
            </w:rPr>
            <w:t xml:space="preserve"> </w:t>
          </w:r>
        </w:p>
        <w:p w14:paraId="29D24C71" w14:textId="1C5A3BB5" w:rsidR="6A5B1122" w:rsidRDefault="6A5B1122">
          <w:r w:rsidRPr="3BD6EBD3">
            <w:rPr>
              <w:color w:val="221F1F"/>
              <w:sz w:val="22"/>
            </w:rPr>
            <w:t xml:space="preserve">The Health Complaints Commissioner’s powers are established by the </w:t>
          </w:r>
          <w:r w:rsidRPr="3BD6EBD3">
            <w:rPr>
              <w:i/>
              <w:iCs/>
              <w:color w:val="221F1F"/>
              <w:sz w:val="22"/>
            </w:rPr>
            <w:t xml:space="preserve">Health Complaints Act 2016 </w:t>
          </w:r>
          <w:r w:rsidRPr="3BD6EBD3">
            <w:rPr>
              <w:color w:val="221F1F"/>
              <w:sz w:val="22"/>
            </w:rPr>
            <w:t xml:space="preserve">(the Act). Section 127 of the Act requires that ‘the approved practice protocol must be reviewed at least once every 3 years by the Commissioner in consultation with any person the Commissioner is satisfied has a relevant interest’. </w:t>
          </w:r>
          <w:bookmarkStart w:id="2" w:name="_Int_NfGABjl5"/>
          <w:r w:rsidRPr="3BD6EBD3">
            <w:rPr>
              <w:color w:val="221F1F"/>
              <w:sz w:val="22"/>
            </w:rPr>
            <w:t>For the purpose of this consultation, we refer to the practice protocol as a service charter.</w:t>
          </w:r>
          <w:bookmarkEnd w:id="2"/>
          <w:r w:rsidRPr="3BD6EBD3">
            <w:rPr>
              <w:color w:val="221F1F"/>
              <w:sz w:val="22"/>
            </w:rPr>
            <w:t xml:space="preserve"> </w:t>
          </w:r>
          <w:r w:rsidR="00167E89">
            <w:rPr>
              <w:color w:val="221F1F"/>
              <w:sz w:val="22"/>
            </w:rPr>
            <w:t xml:space="preserve">In </w:t>
          </w:r>
          <w:r w:rsidR="00CA2756">
            <w:rPr>
              <w:color w:val="221F1F"/>
              <w:sz w:val="22"/>
            </w:rPr>
            <w:t xml:space="preserve">2023 </w:t>
          </w:r>
          <w:r w:rsidRPr="3BD6EBD3">
            <w:rPr>
              <w:color w:val="221F1F"/>
              <w:sz w:val="22"/>
            </w:rPr>
            <w:t xml:space="preserve">the content of the </w:t>
          </w:r>
          <w:hyperlink r:id="rId17">
            <w:r w:rsidRPr="3BD6EBD3">
              <w:rPr>
                <w:rStyle w:val="Hyperlink"/>
                <w:sz w:val="22"/>
              </w:rPr>
              <w:t>HCC’s existing service charter</w:t>
            </w:r>
          </w:hyperlink>
          <w:r w:rsidRPr="3BD6EBD3">
            <w:rPr>
              <w:color w:val="221F1F"/>
              <w:sz w:val="22"/>
            </w:rPr>
            <w:t xml:space="preserve"> </w:t>
          </w:r>
          <w:r w:rsidR="00A6516C">
            <w:rPr>
              <w:color w:val="221F1F"/>
              <w:sz w:val="22"/>
            </w:rPr>
            <w:t xml:space="preserve">is being revised; </w:t>
          </w:r>
          <w:r w:rsidR="00651179">
            <w:rPr>
              <w:color w:val="221F1F"/>
              <w:sz w:val="22"/>
            </w:rPr>
            <w:t>you are</w:t>
          </w:r>
          <w:r w:rsidRPr="3BD6EBD3">
            <w:rPr>
              <w:color w:val="221F1F"/>
              <w:sz w:val="22"/>
            </w:rPr>
            <w:t xml:space="preserve"> invited to respond. </w:t>
          </w:r>
        </w:p>
        <w:p w14:paraId="1E1D9128" w14:textId="3296A964" w:rsidR="6A5B1122" w:rsidRDefault="00CA2756">
          <w:r>
            <w:rPr>
              <w:color w:val="221F1F"/>
              <w:sz w:val="22"/>
            </w:rPr>
            <w:t>The s</w:t>
          </w:r>
          <w:r w:rsidR="6A5B1122" w:rsidRPr="3BD6EBD3">
            <w:rPr>
              <w:color w:val="221F1F"/>
              <w:sz w:val="22"/>
            </w:rPr>
            <w:t>ervice charter describe</w:t>
          </w:r>
          <w:r>
            <w:rPr>
              <w:color w:val="221F1F"/>
              <w:sz w:val="22"/>
            </w:rPr>
            <w:t>s</w:t>
          </w:r>
          <w:r w:rsidR="6A5B1122" w:rsidRPr="3BD6EBD3">
            <w:rPr>
              <w:color w:val="221F1F"/>
              <w:sz w:val="22"/>
            </w:rPr>
            <w:t xml:space="preserve"> what services </w:t>
          </w:r>
          <w:r>
            <w:rPr>
              <w:color w:val="221F1F"/>
              <w:sz w:val="22"/>
            </w:rPr>
            <w:t>the HCC</w:t>
          </w:r>
          <w:r w:rsidR="6A5B1122" w:rsidRPr="3BD6EBD3">
            <w:rPr>
              <w:color w:val="221F1F"/>
              <w:sz w:val="22"/>
            </w:rPr>
            <w:t xml:space="preserve"> provides and how its </w:t>
          </w:r>
          <w:r w:rsidR="008E5C16">
            <w:rPr>
              <w:color w:val="221F1F"/>
              <w:sz w:val="22"/>
            </w:rPr>
            <w:t>service users</w:t>
          </w:r>
          <w:r w:rsidR="6A5B1122" w:rsidRPr="3BD6EBD3">
            <w:rPr>
              <w:color w:val="221F1F"/>
              <w:sz w:val="22"/>
            </w:rPr>
            <w:t xml:space="preserve"> </w:t>
          </w:r>
          <w:r w:rsidR="00651179">
            <w:rPr>
              <w:color w:val="221F1F"/>
              <w:sz w:val="22"/>
            </w:rPr>
            <w:t>(complainants and service providers)</w:t>
          </w:r>
          <w:r w:rsidR="008E5C16">
            <w:rPr>
              <w:color w:val="221F1F"/>
              <w:sz w:val="22"/>
            </w:rPr>
            <w:t xml:space="preserve"> </w:t>
          </w:r>
          <w:r w:rsidR="6A5B1122" w:rsidRPr="3BD6EBD3">
            <w:rPr>
              <w:color w:val="221F1F"/>
              <w:sz w:val="22"/>
            </w:rPr>
            <w:t xml:space="preserve">can expect to be treated. </w:t>
          </w:r>
          <w:r>
            <w:rPr>
              <w:color w:val="221F1F"/>
              <w:sz w:val="22"/>
            </w:rPr>
            <w:t xml:space="preserve">The </w:t>
          </w:r>
          <w:r w:rsidR="6A5B1122" w:rsidRPr="3BD6EBD3">
            <w:rPr>
              <w:color w:val="221F1F"/>
              <w:sz w:val="22"/>
            </w:rPr>
            <w:t>service charter also include</w:t>
          </w:r>
          <w:r>
            <w:rPr>
              <w:color w:val="221F1F"/>
              <w:sz w:val="22"/>
            </w:rPr>
            <w:t>s</w:t>
          </w:r>
          <w:r w:rsidR="6A5B1122" w:rsidRPr="3BD6EBD3">
            <w:rPr>
              <w:color w:val="221F1F"/>
              <w:sz w:val="22"/>
            </w:rPr>
            <w:t xml:space="preserve"> information about what is expected of service users. This consultation paper seeks your views on matters that will inform </w:t>
          </w:r>
          <w:r w:rsidR="009C2FBE">
            <w:rPr>
              <w:color w:val="221F1F"/>
              <w:sz w:val="22"/>
            </w:rPr>
            <w:t xml:space="preserve">the 2023 </w:t>
          </w:r>
          <w:r w:rsidR="6A5B1122" w:rsidRPr="3BD6EBD3">
            <w:rPr>
              <w:color w:val="221F1F"/>
              <w:sz w:val="22"/>
            </w:rPr>
            <w:t xml:space="preserve">revision of the HCC’s service charter. </w:t>
          </w:r>
        </w:p>
        <w:p w14:paraId="17B9C0E3" w14:textId="5A59DE13" w:rsidR="6A5B1122" w:rsidRDefault="6A5B1122" w:rsidP="005F03F6">
          <w:r w:rsidRPr="3BD6EBD3">
            <w:t xml:space="preserve"> </w:t>
          </w:r>
        </w:p>
        <w:p w14:paraId="26AF7C37" w14:textId="2296EABF" w:rsidR="52D46E9F" w:rsidRDefault="52D46E9F" w:rsidP="3BD6EBD3">
          <w:pPr>
            <w:pStyle w:val="Heading2"/>
            <w:rPr>
              <w:color w:val="7030A0"/>
            </w:rPr>
          </w:pPr>
          <w:bookmarkStart w:id="3" w:name="_Toc143502810"/>
          <w:r w:rsidRPr="3BD6EBD3">
            <w:rPr>
              <w:color w:val="7030A0"/>
            </w:rPr>
            <w:t>How to</w:t>
          </w:r>
          <w:r w:rsidR="6A5B1122" w:rsidRPr="3BD6EBD3">
            <w:rPr>
              <w:color w:val="7030A0"/>
            </w:rPr>
            <w:t xml:space="preserve"> </w:t>
          </w:r>
          <w:r w:rsidRPr="3BD6EBD3">
            <w:rPr>
              <w:color w:val="7030A0"/>
            </w:rPr>
            <w:t>contribute t</w:t>
          </w:r>
          <w:r w:rsidR="6A5B1122" w:rsidRPr="3BD6EBD3">
            <w:rPr>
              <w:color w:val="7030A0"/>
            </w:rPr>
            <w:t>o this consultation</w:t>
          </w:r>
          <w:bookmarkEnd w:id="3"/>
        </w:p>
        <w:p w14:paraId="274A5E48" w14:textId="461F5BF9" w:rsidR="6A5B1122" w:rsidRDefault="6A5B1122" w:rsidP="005F03F6">
          <w:r w:rsidRPr="3BD6EBD3">
            <w:rPr>
              <w:rFonts w:ascii="Calibri Light" w:eastAsia="Calibri Light" w:hAnsi="Calibri Light" w:cs="Calibri Light"/>
              <w:bCs/>
              <w:color w:val="2F5496"/>
              <w:sz w:val="26"/>
              <w:szCs w:val="26"/>
            </w:rPr>
            <w:t xml:space="preserve"> </w:t>
          </w:r>
        </w:p>
        <w:p w14:paraId="0BA90875" w14:textId="7EC70434" w:rsidR="6A5B1122" w:rsidRDefault="6A5B1122">
          <w:r w:rsidRPr="3BD6EBD3">
            <w:rPr>
              <w:i/>
              <w:iCs/>
              <w:color w:val="7030A0"/>
              <w:sz w:val="22"/>
            </w:rPr>
            <w:t xml:space="preserve">We welcome your response to some or all the consultation questions. You can do this in any of the following ways: </w:t>
          </w:r>
        </w:p>
        <w:p w14:paraId="042398C9" w14:textId="096480CC" w:rsidR="6A5B1122" w:rsidRDefault="6A5B1122">
          <w:r w:rsidRPr="3BD6EBD3">
            <w:rPr>
              <w:i/>
              <w:iCs/>
              <w:color w:val="7030A0"/>
              <w:sz w:val="22"/>
            </w:rPr>
            <w:t xml:space="preserve"> </w:t>
          </w:r>
        </w:p>
        <w:p w14:paraId="7A848B25" w14:textId="266E95AA" w:rsidR="6A5B1122" w:rsidRDefault="6A5B1122" w:rsidP="3BD6EBD3">
          <w:pPr>
            <w:pStyle w:val="ListParagraph"/>
            <w:numPr>
              <w:ilvl w:val="0"/>
              <w:numId w:val="18"/>
            </w:numPr>
            <w:spacing w:after="0"/>
            <w:rPr>
              <w:szCs w:val="18"/>
            </w:rPr>
          </w:pPr>
          <w:r w:rsidRPr="3BD6EBD3">
            <w:rPr>
              <w:i/>
              <w:iCs/>
              <w:color w:val="7030A0"/>
              <w:sz w:val="22"/>
            </w:rPr>
            <w:t>Complete this consultation paper and return it via email to:</w:t>
          </w:r>
        </w:p>
        <w:p w14:paraId="40799011" w14:textId="02AD8410" w:rsidR="6A5B1122" w:rsidRDefault="6A5B1122">
          <w:r w:rsidRPr="3BD6EBD3">
            <w:rPr>
              <w:color w:val="221F1F"/>
              <w:sz w:val="22"/>
            </w:rPr>
            <w:t xml:space="preserve"> </w:t>
          </w:r>
        </w:p>
        <w:p w14:paraId="6D7DFFD9" w14:textId="58E877B1" w:rsidR="6A5B1122" w:rsidRDefault="6A5B1122" w:rsidP="3BD6EBD3">
          <w:pPr>
            <w:ind w:firstLine="720"/>
          </w:pPr>
          <w:r w:rsidRPr="3BD6EBD3">
            <w:rPr>
              <w:color w:val="221F1F"/>
              <w:sz w:val="22"/>
            </w:rPr>
            <w:t xml:space="preserve">Lorna Walsh, Communications, </w:t>
          </w:r>
          <w:bookmarkStart w:id="4" w:name="_Int_DFpSUMNr"/>
          <w:r w:rsidRPr="3BD6EBD3">
            <w:rPr>
              <w:color w:val="221F1F"/>
              <w:sz w:val="22"/>
            </w:rPr>
            <w:t>Media</w:t>
          </w:r>
          <w:bookmarkEnd w:id="4"/>
          <w:r w:rsidRPr="3BD6EBD3">
            <w:rPr>
              <w:color w:val="221F1F"/>
              <w:sz w:val="22"/>
            </w:rPr>
            <w:t xml:space="preserve"> and Engagement Manager, </w:t>
          </w:r>
        </w:p>
        <w:p w14:paraId="0C606F61" w14:textId="46881D13" w:rsidR="6A5B1122" w:rsidRDefault="6A5B1122" w:rsidP="3BD6EBD3">
          <w:pPr>
            <w:ind w:firstLine="720"/>
          </w:pPr>
          <w:r w:rsidRPr="3BD6EBD3">
            <w:rPr>
              <w:color w:val="221F1F"/>
              <w:sz w:val="22"/>
            </w:rPr>
            <w:t xml:space="preserve">Health Complaints Commissioner Level 26, 570 Bourke Street Melbourne VIC 3000 </w:t>
          </w:r>
        </w:p>
        <w:p w14:paraId="54083E05" w14:textId="0A1FD2AD" w:rsidR="6A5B1122" w:rsidRDefault="6A5B1122" w:rsidP="3BD6EBD3">
          <w:pPr>
            <w:ind w:firstLine="720"/>
          </w:pPr>
          <w:r w:rsidRPr="3BD6EBD3">
            <w:rPr>
              <w:color w:val="221F1F"/>
              <w:sz w:val="22"/>
            </w:rPr>
            <w:t xml:space="preserve">E: </w:t>
          </w:r>
          <w:hyperlink r:id="rId18">
            <w:r w:rsidRPr="3BD6EBD3">
              <w:rPr>
                <w:rStyle w:val="Hyperlink"/>
                <w:sz w:val="22"/>
              </w:rPr>
              <w:t>lorna.walsh@hcc.vic.gov.au</w:t>
            </w:r>
          </w:hyperlink>
        </w:p>
        <w:p w14:paraId="1E1CFCC8" w14:textId="714578F7" w:rsidR="6A5B1122" w:rsidRDefault="6A5B1122">
          <w:r w:rsidRPr="3BD6EBD3">
            <w:rPr>
              <w:color w:val="0000FF"/>
              <w:sz w:val="22"/>
            </w:rPr>
            <w:t xml:space="preserve"> </w:t>
          </w:r>
        </w:p>
        <w:p w14:paraId="3CA28152" w14:textId="32A29CB3" w:rsidR="6A5B1122" w:rsidRDefault="6A5B1122" w:rsidP="3BD6EBD3">
          <w:pPr>
            <w:pStyle w:val="ListParagraph"/>
            <w:numPr>
              <w:ilvl w:val="0"/>
              <w:numId w:val="18"/>
            </w:numPr>
            <w:spacing w:after="0"/>
            <w:rPr>
              <w:szCs w:val="18"/>
            </w:rPr>
          </w:pPr>
          <w:r w:rsidRPr="3BD6EBD3">
            <w:rPr>
              <w:color w:val="7030A0"/>
              <w:sz w:val="22"/>
            </w:rPr>
            <w:t xml:space="preserve">Click on this link to </w:t>
          </w:r>
          <w:hyperlink r:id="rId19">
            <w:r w:rsidRPr="3BD6EBD3">
              <w:rPr>
                <w:rStyle w:val="Hyperlink"/>
                <w:sz w:val="22"/>
              </w:rPr>
              <w:t>complete our online survey</w:t>
            </w:r>
          </w:hyperlink>
          <w:r w:rsidRPr="3BD6EBD3">
            <w:rPr>
              <w:i/>
              <w:iCs/>
              <w:color w:val="7030A0"/>
              <w:sz w:val="22"/>
            </w:rPr>
            <w:t xml:space="preserve"> </w:t>
          </w:r>
        </w:p>
        <w:p w14:paraId="5E1C373E" w14:textId="392E53A0" w:rsidR="6A5B1122" w:rsidRDefault="6A5B1122">
          <w:r w:rsidRPr="3BD6EBD3">
            <w:rPr>
              <w:i/>
              <w:iCs/>
              <w:color w:val="538DD3"/>
              <w:sz w:val="22"/>
            </w:rPr>
            <w:t xml:space="preserve"> </w:t>
          </w:r>
        </w:p>
        <w:p w14:paraId="4A8345CD" w14:textId="3AF9F42B" w:rsidR="6A5B1122" w:rsidRDefault="6A5B1122">
          <w:r w:rsidRPr="3BD6EBD3">
            <w:rPr>
              <w:color w:val="7030A0"/>
              <w:sz w:val="22"/>
            </w:rPr>
            <w:t>Our online survey is available until</w:t>
          </w:r>
          <w:r w:rsidRPr="3BD6EBD3">
            <w:rPr>
              <w:b/>
              <w:bCs/>
              <w:color w:val="7030A0"/>
              <w:sz w:val="22"/>
            </w:rPr>
            <w:t xml:space="preserve"> 18 October 2023. </w:t>
          </w:r>
          <w:r w:rsidRPr="3BD6EBD3">
            <w:rPr>
              <w:color w:val="7030A0"/>
              <w:sz w:val="22"/>
            </w:rPr>
            <w:t>The survey will take about 4 minutes to complete.</w:t>
          </w:r>
        </w:p>
        <w:p w14:paraId="2E7B156E" w14:textId="2B1587A9" w:rsidR="6A5B1122" w:rsidRDefault="6A5B1122">
          <w:r w:rsidRPr="3BD6EBD3">
            <w:rPr>
              <w:i/>
              <w:iCs/>
              <w:color w:val="538DD3"/>
              <w:sz w:val="22"/>
            </w:rPr>
            <w:t xml:space="preserve"> </w:t>
          </w:r>
        </w:p>
        <w:p w14:paraId="134506CC" w14:textId="21F83F66" w:rsidR="6A5B1122" w:rsidRDefault="6A5B1122" w:rsidP="3BD6EBD3">
          <w:pPr>
            <w:pStyle w:val="ListParagraph"/>
            <w:numPr>
              <w:ilvl w:val="0"/>
              <w:numId w:val="16"/>
            </w:numPr>
            <w:spacing w:after="0"/>
            <w:rPr>
              <w:szCs w:val="18"/>
            </w:rPr>
          </w:pPr>
          <w:r w:rsidRPr="3BD6EBD3">
            <w:rPr>
              <w:sz w:val="22"/>
            </w:rPr>
            <w:t xml:space="preserve">What measures can demonstrate the HCC’s accountability to the Victorian community? </w:t>
          </w:r>
        </w:p>
        <w:p w14:paraId="11F99944" w14:textId="15669BA3" w:rsidR="6A5B1122" w:rsidRDefault="6A5B1122" w:rsidP="3BD6EBD3">
          <w:pPr>
            <w:pStyle w:val="ListParagraph"/>
            <w:numPr>
              <w:ilvl w:val="0"/>
              <w:numId w:val="16"/>
            </w:numPr>
            <w:spacing w:after="0"/>
            <w:rPr>
              <w:szCs w:val="18"/>
            </w:rPr>
          </w:pPr>
          <w:r w:rsidRPr="3BD6EBD3">
            <w:rPr>
              <w:sz w:val="22"/>
            </w:rPr>
            <w:t>How can the HCC ensure its services are impartial and transparent?</w:t>
          </w:r>
        </w:p>
        <w:p w14:paraId="4B077366" w14:textId="729AEDBE" w:rsidR="6A5B1122" w:rsidRDefault="6A5B1122" w:rsidP="3BD6EBD3">
          <w:pPr>
            <w:pStyle w:val="ListParagraph"/>
            <w:numPr>
              <w:ilvl w:val="0"/>
              <w:numId w:val="16"/>
            </w:numPr>
            <w:spacing w:after="0"/>
            <w:rPr>
              <w:szCs w:val="18"/>
            </w:rPr>
          </w:pPr>
          <w:r w:rsidRPr="3BD6EBD3">
            <w:rPr>
              <w:sz w:val="22"/>
            </w:rPr>
            <w:t>How can the HCC support complainants in complaint resolution?</w:t>
          </w:r>
        </w:p>
        <w:p w14:paraId="248A7029" w14:textId="31190539" w:rsidR="6A5B1122" w:rsidRDefault="6A5B1122" w:rsidP="3BD6EBD3">
          <w:pPr>
            <w:pStyle w:val="ListParagraph"/>
            <w:numPr>
              <w:ilvl w:val="0"/>
              <w:numId w:val="16"/>
            </w:numPr>
            <w:spacing w:after="0"/>
            <w:rPr>
              <w:szCs w:val="18"/>
            </w:rPr>
          </w:pPr>
          <w:r w:rsidRPr="3BD6EBD3">
            <w:rPr>
              <w:sz w:val="22"/>
            </w:rPr>
            <w:t>How can the HCC support health service providers in complaints resolution?</w:t>
          </w:r>
        </w:p>
        <w:p w14:paraId="6C915D30" w14:textId="711E99D7" w:rsidR="6A5B1122" w:rsidRDefault="6A5B1122" w:rsidP="3BD6EBD3">
          <w:pPr>
            <w:pStyle w:val="ListParagraph"/>
            <w:numPr>
              <w:ilvl w:val="0"/>
              <w:numId w:val="16"/>
            </w:numPr>
            <w:spacing w:after="0"/>
            <w:rPr>
              <w:szCs w:val="18"/>
            </w:rPr>
          </w:pPr>
          <w:r w:rsidRPr="3BD6EBD3">
            <w:rPr>
              <w:sz w:val="22"/>
            </w:rPr>
            <w:t>What other comments do you have in relation to the service charter?</w:t>
          </w:r>
        </w:p>
        <w:p w14:paraId="119B9B4F" w14:textId="423F913D" w:rsidR="3BD6EBD3" w:rsidRDefault="3BD6EBD3" w:rsidP="005F03F6"/>
        <w:p w14:paraId="6AA0D81A" w14:textId="58ED37A5" w:rsidR="6A5B1122" w:rsidRDefault="005405FC" w:rsidP="3BD6EBD3">
          <w:pPr>
            <w:pStyle w:val="Heading2"/>
            <w:rPr>
              <w:color w:val="7030A0"/>
            </w:rPr>
          </w:pPr>
          <w:bookmarkStart w:id="5" w:name="_Toc143502811"/>
          <w:r>
            <w:rPr>
              <w:color w:val="7030A0"/>
            </w:rPr>
            <w:lastRenderedPageBreak/>
            <w:t>Definitions</w:t>
          </w:r>
          <w:bookmarkEnd w:id="5"/>
          <w:r w:rsidRPr="3BD6EBD3">
            <w:rPr>
              <w:color w:val="7030A0"/>
            </w:rPr>
            <w:t xml:space="preserve"> </w:t>
          </w:r>
        </w:p>
        <w:p w14:paraId="40877590" w14:textId="096005B5" w:rsidR="6A5B1122" w:rsidRDefault="6A5B1122">
          <w:r w:rsidRPr="3BD6EBD3">
            <w:rPr>
              <w:b/>
              <w:bCs/>
              <w:color w:val="221F1F"/>
              <w:sz w:val="22"/>
            </w:rPr>
            <w:t xml:space="preserve">Complainant </w:t>
          </w:r>
          <w:r w:rsidRPr="3BD6EBD3">
            <w:rPr>
              <w:color w:val="221F1F"/>
              <w:sz w:val="22"/>
            </w:rPr>
            <w:t xml:space="preserve">The person making the complaint, who may be the person who received the service or someone acting on behalf of the person who received the health service. </w:t>
          </w:r>
        </w:p>
        <w:p w14:paraId="04B4881E" w14:textId="75644DDC" w:rsidR="6A5B1122" w:rsidRDefault="6A5B1122">
          <w:r w:rsidRPr="3BD6EBD3">
            <w:rPr>
              <w:b/>
              <w:bCs/>
              <w:color w:val="221F1F"/>
              <w:sz w:val="22"/>
            </w:rPr>
            <w:t xml:space="preserve"> </w:t>
          </w:r>
        </w:p>
        <w:p w14:paraId="417FA47C" w14:textId="4923A010" w:rsidR="6A5B1122" w:rsidRDefault="6A5B1122">
          <w:r w:rsidRPr="3BD6EBD3">
            <w:rPr>
              <w:b/>
              <w:bCs/>
              <w:color w:val="221F1F"/>
              <w:sz w:val="22"/>
            </w:rPr>
            <w:t xml:space="preserve">Consumer </w:t>
          </w:r>
          <w:r w:rsidRPr="3BD6EBD3">
            <w:rPr>
              <w:color w:val="221F1F"/>
              <w:sz w:val="22"/>
            </w:rPr>
            <w:t xml:space="preserve">Patient, client, service user, customer. </w:t>
          </w:r>
        </w:p>
        <w:p w14:paraId="2BEDC0CD" w14:textId="7DCDF64D" w:rsidR="6A5B1122" w:rsidRDefault="6A5B1122">
          <w:r w:rsidRPr="3BD6EBD3">
            <w:rPr>
              <w:b/>
              <w:bCs/>
              <w:color w:val="221F1F"/>
              <w:sz w:val="22"/>
            </w:rPr>
            <w:t xml:space="preserve"> </w:t>
          </w:r>
        </w:p>
        <w:p w14:paraId="1F87DBB8" w14:textId="4B53BA58" w:rsidR="6A5B1122" w:rsidRDefault="6A5B1122">
          <w:r w:rsidRPr="3BD6EBD3">
            <w:rPr>
              <w:b/>
              <w:bCs/>
              <w:color w:val="221F1F"/>
              <w:sz w:val="22"/>
            </w:rPr>
            <w:t xml:space="preserve">Service Providers </w:t>
          </w:r>
          <w:r w:rsidRPr="3BD6EBD3">
            <w:rPr>
              <w:color w:val="221F1F"/>
              <w:sz w:val="22"/>
            </w:rPr>
            <w:t xml:space="preserve">Any person or organisation providing a health service. This includes, but is not limited to hospitals, clinics, community health services; registered providers including doctors, </w:t>
          </w:r>
          <w:bookmarkStart w:id="6" w:name="_Int_RhNhtO4q"/>
          <w:r w:rsidRPr="3BD6EBD3">
            <w:rPr>
              <w:color w:val="221F1F"/>
              <w:sz w:val="22"/>
            </w:rPr>
            <w:t>dentists</w:t>
          </w:r>
          <w:bookmarkEnd w:id="6"/>
          <w:r w:rsidRPr="3BD6EBD3">
            <w:rPr>
              <w:color w:val="221F1F"/>
              <w:sz w:val="22"/>
            </w:rPr>
            <w:t xml:space="preserve"> and physiotherapists; and general providers including massage therapists, speech pathologists, </w:t>
          </w:r>
          <w:bookmarkStart w:id="7" w:name="_Int_WkYVxVjW"/>
          <w:r w:rsidRPr="3BD6EBD3">
            <w:rPr>
              <w:color w:val="221F1F"/>
              <w:sz w:val="22"/>
            </w:rPr>
            <w:t>counsellors</w:t>
          </w:r>
          <w:bookmarkEnd w:id="7"/>
          <w:r w:rsidRPr="3BD6EBD3">
            <w:rPr>
              <w:color w:val="221F1F"/>
              <w:sz w:val="22"/>
            </w:rPr>
            <w:t xml:space="preserve"> and alternative therapists</w:t>
          </w:r>
        </w:p>
        <w:p w14:paraId="58AB7DC9" w14:textId="7E949964" w:rsidR="3BD6EBD3" w:rsidRDefault="3BD6EBD3">
          <w:r>
            <w:br w:type="page"/>
          </w:r>
        </w:p>
        <w:p w14:paraId="5FEA8556" w14:textId="1D9E2DD6" w:rsidR="6A5B1122" w:rsidRDefault="6A5B1122" w:rsidP="3BD6EBD3">
          <w:pPr>
            <w:pStyle w:val="Heading1"/>
            <w:rPr>
              <w:rFonts w:ascii="Calibri Light" w:eastAsia="Calibri Light" w:hAnsi="Calibri Light" w:cs="Calibri Light"/>
              <w:bCs/>
              <w:color w:val="7030A0"/>
              <w:sz w:val="32"/>
              <w:szCs w:val="32"/>
            </w:rPr>
          </w:pPr>
          <w:bookmarkStart w:id="8" w:name="_Toc143502812"/>
          <w:r w:rsidRPr="3BD6EBD3">
            <w:rPr>
              <w:rFonts w:ascii="Calibri Light" w:eastAsia="Calibri Light" w:hAnsi="Calibri Light" w:cs="Calibri Light"/>
              <w:bCs/>
              <w:color w:val="7030A0"/>
              <w:sz w:val="32"/>
              <w:szCs w:val="32"/>
            </w:rPr>
            <w:lastRenderedPageBreak/>
            <w:t>INTRODUCTION</w:t>
          </w:r>
          <w:bookmarkEnd w:id="8"/>
          <w:r w:rsidRPr="3BD6EBD3">
            <w:rPr>
              <w:rFonts w:ascii="Calibri Light" w:eastAsia="Calibri Light" w:hAnsi="Calibri Light" w:cs="Calibri Light"/>
              <w:bCs/>
              <w:color w:val="2F5496"/>
              <w:sz w:val="32"/>
              <w:szCs w:val="32"/>
            </w:rPr>
            <w:t xml:space="preserve"> </w:t>
          </w:r>
        </w:p>
        <w:p w14:paraId="71973502" w14:textId="1790E0AC" w:rsidR="6A5B1122" w:rsidRDefault="6A5B1122" w:rsidP="3BD6EBD3">
          <w:pPr>
            <w:pStyle w:val="Heading2"/>
          </w:pPr>
          <w:bookmarkStart w:id="9" w:name="_Toc143502813"/>
          <w:r w:rsidRPr="3BD6EBD3">
            <w:rPr>
              <w:rFonts w:ascii="Calibri Light" w:eastAsia="Calibri Light" w:hAnsi="Calibri Light" w:cs="Calibri Light"/>
              <w:bCs/>
              <w:color w:val="7030A0"/>
              <w:sz w:val="26"/>
              <w:szCs w:val="26"/>
            </w:rPr>
            <w:t>About the Health Complaints Commissioner</w:t>
          </w:r>
          <w:bookmarkEnd w:id="9"/>
          <w:r w:rsidRPr="3BD6EBD3">
            <w:rPr>
              <w:rFonts w:ascii="Calibri Light" w:eastAsia="Calibri Light" w:hAnsi="Calibri Light" w:cs="Calibri Light"/>
              <w:bCs/>
              <w:color w:val="7030A0"/>
              <w:sz w:val="26"/>
              <w:szCs w:val="26"/>
            </w:rPr>
            <w:t xml:space="preserve"> </w:t>
          </w:r>
        </w:p>
        <w:p w14:paraId="0D7907D7" w14:textId="167741EA" w:rsidR="6A5B1122" w:rsidRDefault="6A5B1122">
          <w:r w:rsidRPr="3BD6EBD3">
            <w:rPr>
              <w:color w:val="221F1F"/>
              <w:sz w:val="22"/>
            </w:rPr>
            <w:t xml:space="preserve"> The Health Complaints Commissioner (HCC) deals with complaints about health service provision and the handling of health information in Victoria. </w:t>
          </w:r>
          <w:r w:rsidR="00966422">
            <w:rPr>
              <w:color w:val="221F1F"/>
              <w:sz w:val="22"/>
            </w:rPr>
            <w:t xml:space="preserve">This </w:t>
          </w:r>
          <w:r w:rsidRPr="3BD6EBD3">
            <w:rPr>
              <w:color w:val="221F1F"/>
              <w:sz w:val="22"/>
            </w:rPr>
            <w:t xml:space="preserve">role also involves conducting investigations and reviewing complaints data. Each year, the HCC receives approximately 8,000 complaints on a wide range of issues, most involved dissatisfaction with: </w:t>
          </w:r>
        </w:p>
        <w:p w14:paraId="5A6FE5F7" w14:textId="667569DB" w:rsidR="6A5B1122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Cs w:val="18"/>
            </w:rPr>
          </w:pPr>
          <w:r w:rsidRPr="3BD6EBD3">
            <w:rPr>
              <w:color w:val="221F1F"/>
              <w:sz w:val="22"/>
            </w:rPr>
            <w:t xml:space="preserve">Issues related to the quality and safety of health care </w:t>
          </w:r>
        </w:p>
        <w:p w14:paraId="3C25EA3C" w14:textId="6CAA4155" w:rsidR="6A5B1122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Cs w:val="18"/>
            </w:rPr>
          </w:pPr>
          <w:r w:rsidRPr="3BD6EBD3">
            <w:rPr>
              <w:color w:val="221F1F"/>
              <w:sz w:val="22"/>
            </w:rPr>
            <w:t>Issues related to the facilities or environment where care was provided</w:t>
          </w:r>
        </w:p>
        <w:p w14:paraId="0EE18D67" w14:textId="7F40923D" w:rsidR="6A5B1122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Cs w:val="18"/>
            </w:rPr>
          </w:pPr>
          <w:r w:rsidRPr="3BD6EBD3">
            <w:rPr>
              <w:color w:val="221F1F"/>
              <w:sz w:val="22"/>
            </w:rPr>
            <w:t>Issues related to the processes such as access to care or costs</w:t>
          </w:r>
        </w:p>
        <w:p w14:paraId="1DF2A4B8" w14:textId="0098D591" w:rsidR="6A5B1122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Cs w:val="18"/>
            </w:rPr>
          </w:pPr>
          <w:r w:rsidRPr="3BD6EBD3">
            <w:rPr>
              <w:color w:val="221F1F"/>
              <w:sz w:val="22"/>
            </w:rPr>
            <w:t>Issues with the way they were treated by their providers (e.g., respect, dignity)</w:t>
          </w:r>
        </w:p>
        <w:p w14:paraId="5EDD8C73" w14:textId="2211403E" w:rsidR="6A5B1122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Cs w:val="18"/>
            </w:rPr>
          </w:pPr>
          <w:r w:rsidRPr="3BD6EBD3">
            <w:rPr>
              <w:color w:val="221F1F"/>
              <w:sz w:val="22"/>
            </w:rPr>
            <w:t>Issues with communication and involvement in decisions about their care</w:t>
          </w:r>
        </w:p>
        <w:p w14:paraId="050AE783" w14:textId="31D81419" w:rsidR="6A5B1122" w:rsidRPr="006121CC" w:rsidRDefault="6A5B1122" w:rsidP="3BD6EBD3">
          <w:pPr>
            <w:pStyle w:val="ListParagraph"/>
            <w:numPr>
              <w:ilvl w:val="0"/>
              <w:numId w:val="11"/>
            </w:numPr>
            <w:spacing w:after="0"/>
            <w:rPr>
              <w:sz w:val="22"/>
            </w:rPr>
          </w:pPr>
          <w:r w:rsidRPr="007426A2">
            <w:rPr>
              <w:color w:val="221F1F"/>
              <w:sz w:val="22"/>
            </w:rPr>
            <w:t xml:space="preserve">Issues with access, </w:t>
          </w:r>
          <w:bookmarkStart w:id="10" w:name="_Int_VgAUASSi"/>
          <w:r w:rsidRPr="006121CC">
            <w:rPr>
              <w:sz w:val="22"/>
            </w:rPr>
            <w:t>privacy</w:t>
          </w:r>
          <w:bookmarkEnd w:id="10"/>
          <w:r w:rsidRPr="006121CC">
            <w:rPr>
              <w:sz w:val="22"/>
            </w:rPr>
            <w:t xml:space="preserve"> and confidentiality of health information</w:t>
          </w:r>
          <w:r w:rsidR="007426A2">
            <w:rPr>
              <w:sz w:val="22"/>
            </w:rPr>
            <w:t>.</w:t>
          </w:r>
        </w:p>
        <w:p w14:paraId="2925BC2A" w14:textId="4BA17629" w:rsidR="6A5B1122" w:rsidRDefault="6A5B1122" w:rsidP="3BD6EBD3">
          <w:pPr>
            <w:spacing w:after="200"/>
          </w:pPr>
          <w:r w:rsidRPr="3BD6EBD3">
            <w:rPr>
              <w:color w:val="221F1F"/>
              <w:sz w:val="22"/>
            </w:rPr>
            <w:t xml:space="preserve"> </w:t>
          </w:r>
        </w:p>
        <w:p w14:paraId="230F0C68" w14:textId="007D2604" w:rsidR="6A5B1122" w:rsidRDefault="6A5B1122">
          <w:r w:rsidRPr="3BD6EBD3">
            <w:rPr>
              <w:color w:val="221F1F"/>
              <w:sz w:val="22"/>
            </w:rPr>
            <w:t xml:space="preserve">For more information about the HCC see </w:t>
          </w:r>
          <w:r w:rsidRPr="3BD6EBD3">
            <w:rPr>
              <w:color w:val="0000FF"/>
              <w:sz w:val="22"/>
            </w:rPr>
            <w:t>hcc.vic.gov.au</w:t>
          </w:r>
          <w:r w:rsidRPr="3BD6EBD3">
            <w:rPr>
              <w:color w:val="000000" w:themeColor="text1"/>
              <w:sz w:val="22"/>
            </w:rPr>
            <w:t xml:space="preserve">. </w:t>
          </w:r>
        </w:p>
        <w:p w14:paraId="61C63EF5" w14:textId="18096AF8" w:rsidR="6A5B1122" w:rsidRDefault="6A5B1122" w:rsidP="3BD6EBD3">
          <w:pPr>
            <w:pStyle w:val="Heading2"/>
          </w:pPr>
          <w:bookmarkStart w:id="11" w:name="_Toc143502814"/>
          <w:r w:rsidRPr="3BD6EBD3">
            <w:rPr>
              <w:rFonts w:ascii="Calibri Light" w:eastAsia="Calibri Light" w:hAnsi="Calibri Light" w:cs="Calibri Light"/>
              <w:bCs/>
              <w:color w:val="7030A0"/>
              <w:sz w:val="26"/>
              <w:szCs w:val="26"/>
            </w:rPr>
            <w:t>The legislation</w:t>
          </w:r>
          <w:bookmarkEnd w:id="11"/>
          <w:r w:rsidRPr="3BD6EBD3">
            <w:rPr>
              <w:rFonts w:ascii="Calibri Light" w:eastAsia="Calibri Light" w:hAnsi="Calibri Light" w:cs="Calibri Light"/>
              <w:bCs/>
              <w:color w:val="7030A0"/>
              <w:sz w:val="26"/>
              <w:szCs w:val="26"/>
            </w:rPr>
            <w:t xml:space="preserve"> </w:t>
          </w:r>
        </w:p>
        <w:p w14:paraId="1FD6A998" w14:textId="0787C143" w:rsidR="6A5B1122" w:rsidRDefault="6A5B1122">
          <w:r w:rsidRPr="3BD6EBD3">
            <w:rPr>
              <w:color w:val="221F1F"/>
              <w:sz w:val="22"/>
            </w:rPr>
            <w:t xml:space="preserve">The HCC’s powers are established by the </w:t>
          </w:r>
          <w:r w:rsidRPr="3BD6EBD3">
            <w:rPr>
              <w:i/>
              <w:iCs/>
              <w:color w:val="221F1F"/>
              <w:sz w:val="22"/>
            </w:rPr>
            <w:t xml:space="preserve">Health Complaints Act 2016 </w:t>
          </w:r>
          <w:r w:rsidRPr="3BD6EBD3">
            <w:rPr>
              <w:color w:val="221F1F"/>
              <w:sz w:val="22"/>
            </w:rPr>
            <w:t xml:space="preserve">(the Act). Section 127 of the Act requires that ‘the approved practice protocol must be reviewed at least once every 3 years by the Commissioner in consultation with any person the Commissioner is satisfied has a relevant interest. </w:t>
          </w:r>
          <w:r w:rsidR="4A8881A5" w:rsidRPr="3BD6EBD3">
            <w:rPr>
              <w:color w:val="221F1F"/>
              <w:sz w:val="22"/>
            </w:rPr>
            <w:t>For this consultation, we will refer to the practice protocol as a service charter.</w:t>
          </w:r>
          <w:r w:rsidRPr="3BD6EBD3">
            <w:rPr>
              <w:color w:val="221F1F"/>
              <w:sz w:val="22"/>
            </w:rPr>
            <w:t xml:space="preserve"> </w:t>
          </w:r>
        </w:p>
        <w:p w14:paraId="4C48BCFF" w14:textId="11F2327E" w:rsidR="6A5B1122" w:rsidRDefault="6A5B1122">
          <w:r w:rsidRPr="3BD6EBD3">
            <w:rPr>
              <w:color w:val="221F1F"/>
              <w:sz w:val="22"/>
            </w:rPr>
            <w:t xml:space="preserve">The service charter must reflect the guiding principles of the legislation. These state that the Commissioner must: </w:t>
          </w:r>
        </w:p>
        <w:p w14:paraId="74789087" w14:textId="0BA2BCC1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(a) act in a fair, </w:t>
          </w:r>
          <w:bookmarkStart w:id="12" w:name="_Int_ocssa9zi"/>
          <w:r w:rsidRPr="3BD6EBD3">
            <w:rPr>
              <w:color w:val="221F1F"/>
              <w:sz w:val="22"/>
            </w:rPr>
            <w:t>impartial</w:t>
          </w:r>
          <w:bookmarkEnd w:id="12"/>
          <w:r w:rsidRPr="3BD6EBD3">
            <w:rPr>
              <w:color w:val="221F1F"/>
              <w:sz w:val="22"/>
            </w:rPr>
            <w:t xml:space="preserve"> and independent manner </w:t>
          </w:r>
        </w:p>
        <w:p w14:paraId="6B64E9D3" w14:textId="719BD2BF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(b) act in the public interest </w:t>
          </w:r>
        </w:p>
        <w:p w14:paraId="13256E39" w14:textId="7D65E6F4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(c) encourage complainants and health service providers to participate in the complaint process </w:t>
          </w:r>
        </w:p>
        <w:p w14:paraId="031FF2CC" w14:textId="06A35225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(d) seek to resolve complaints promptly and improve the quality of health services </w:t>
          </w:r>
        </w:p>
        <w:p w14:paraId="68B2AE35" w14:textId="2E8C2FE6" w:rsidR="6A5B1122" w:rsidRDefault="6A5B1122" w:rsidP="3BD6EBD3">
          <w:pPr>
            <w:spacing w:after="185"/>
            <w:rPr>
              <w:color w:val="221F1F"/>
              <w:sz w:val="22"/>
            </w:rPr>
          </w:pPr>
          <w:r w:rsidRPr="3BD6EBD3">
            <w:rPr>
              <w:color w:val="221F1F"/>
              <w:sz w:val="22"/>
            </w:rPr>
            <w:t xml:space="preserve">(e) as far as is practicable, protect the public from any serious risk that a health service provider poses to the health, </w:t>
          </w:r>
          <w:bookmarkStart w:id="13" w:name="_Int_zW8plWnK"/>
          <w:r w:rsidRPr="3BD6EBD3">
            <w:rPr>
              <w:color w:val="221F1F"/>
              <w:sz w:val="22"/>
            </w:rPr>
            <w:t>safety</w:t>
          </w:r>
          <w:bookmarkEnd w:id="13"/>
          <w:r w:rsidRPr="3BD6EBD3">
            <w:rPr>
              <w:color w:val="221F1F"/>
              <w:sz w:val="22"/>
            </w:rPr>
            <w:t xml:space="preserve"> or welfare of the public </w:t>
          </w:r>
        </w:p>
        <w:p w14:paraId="671EAE9D" w14:textId="7F1F3763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(f) act in a manner that is transparent, </w:t>
          </w:r>
          <w:bookmarkStart w:id="14" w:name="_Int_k46n3bdD"/>
          <w:r w:rsidRPr="3BD6EBD3">
            <w:rPr>
              <w:color w:val="221F1F"/>
              <w:sz w:val="22"/>
            </w:rPr>
            <w:t>accountable</w:t>
          </w:r>
          <w:bookmarkEnd w:id="14"/>
          <w:r w:rsidRPr="3BD6EBD3">
            <w:rPr>
              <w:color w:val="221F1F"/>
              <w:sz w:val="22"/>
            </w:rPr>
            <w:t xml:space="preserve"> and consistent </w:t>
          </w:r>
        </w:p>
        <w:p w14:paraId="38E2B7EC" w14:textId="1805D1A2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(g) act in an efficient, </w:t>
          </w:r>
          <w:bookmarkStart w:id="15" w:name="_Int_Pe0495k6"/>
          <w:r w:rsidRPr="3BD6EBD3">
            <w:rPr>
              <w:color w:val="221F1F"/>
              <w:sz w:val="22"/>
            </w:rPr>
            <w:t>effective</w:t>
          </w:r>
          <w:bookmarkEnd w:id="15"/>
          <w:r w:rsidRPr="3BD6EBD3">
            <w:rPr>
              <w:color w:val="221F1F"/>
              <w:sz w:val="22"/>
            </w:rPr>
            <w:t xml:space="preserve"> and flexible manner that avoids unnecessary formality </w:t>
          </w:r>
        </w:p>
        <w:p w14:paraId="40CD9A80" w14:textId="3F664195" w:rsidR="6A5B1122" w:rsidRDefault="6A5B1122" w:rsidP="3BD6EBD3">
          <w:pPr>
            <w:spacing w:after="185"/>
          </w:pPr>
          <w:r w:rsidRPr="3BD6EBD3">
            <w:rPr>
              <w:color w:val="221F1F"/>
              <w:sz w:val="22"/>
            </w:rPr>
            <w:t xml:space="preserve">(h) take as far as practicable the least intrusive and onerous measures that are appropriate in the circumstances </w:t>
          </w:r>
        </w:p>
        <w:p w14:paraId="0E22E783" w14:textId="729A5377" w:rsidR="6A5B1122" w:rsidRDefault="6A5B1122">
          <w:r w:rsidRPr="3BD6EBD3">
            <w:rPr>
              <w:color w:val="221F1F"/>
              <w:sz w:val="22"/>
            </w:rPr>
            <w:t>(</w:t>
          </w:r>
          <w:proofErr w:type="spellStart"/>
          <w:r w:rsidRPr="3BD6EBD3">
            <w:rPr>
              <w:color w:val="221F1F"/>
              <w:sz w:val="22"/>
            </w:rPr>
            <w:t>i</w:t>
          </w:r>
          <w:proofErr w:type="spellEnd"/>
          <w:r w:rsidRPr="3BD6EBD3">
            <w:rPr>
              <w:color w:val="221F1F"/>
              <w:sz w:val="22"/>
            </w:rPr>
            <w:t xml:space="preserve">) act in a consultative and collaborative manner to the extent that is consistent with the carrying out of a function or power. </w:t>
          </w:r>
        </w:p>
        <w:p w14:paraId="0F79A0B3" w14:textId="5A80B58E" w:rsidR="3BD6EBD3" w:rsidRDefault="3BD6EBD3" w:rsidP="3BD6EBD3">
          <w:pPr>
            <w:rPr>
              <w:color w:val="000000" w:themeColor="text1"/>
              <w:sz w:val="22"/>
            </w:rPr>
          </w:pPr>
        </w:p>
        <w:p w14:paraId="3A0231F5" w14:textId="3FD15024" w:rsidR="6A5B1122" w:rsidRDefault="6A5B1122">
          <w:r w:rsidRPr="3BD6EBD3">
            <w:rPr>
              <w:color w:val="000000" w:themeColor="text1"/>
              <w:sz w:val="22"/>
            </w:rPr>
            <w:t xml:space="preserve">The Commissioner must prepare a service charter that: </w:t>
          </w:r>
        </w:p>
        <w:p w14:paraId="5ECD8A99" w14:textId="0B4A6D6C" w:rsidR="6A5B1122" w:rsidRDefault="6A5B1122" w:rsidP="3BD6EBD3">
          <w:pPr>
            <w:rPr>
              <w:color w:val="000000" w:themeColor="text1"/>
              <w:sz w:val="22"/>
            </w:rPr>
          </w:pPr>
          <w:r w:rsidRPr="3BD6EBD3">
            <w:rPr>
              <w:color w:val="000000" w:themeColor="text1"/>
              <w:sz w:val="22"/>
            </w:rPr>
            <w:t xml:space="preserve">(a) sets out the measures to be taken to enhance the transparency and accountability of the Commissioner </w:t>
          </w:r>
        </w:p>
        <w:p w14:paraId="1FBEE080" w14:textId="20B0D812" w:rsidR="6A5B1122" w:rsidRDefault="6A5B1122" w:rsidP="3BD6EBD3">
          <w:pPr>
            <w:spacing w:after="134"/>
            <w:rPr>
              <w:color w:val="000000" w:themeColor="text1"/>
              <w:sz w:val="22"/>
            </w:rPr>
          </w:pPr>
          <w:r w:rsidRPr="3BD6EBD3">
            <w:rPr>
              <w:color w:val="000000" w:themeColor="text1"/>
              <w:sz w:val="22"/>
            </w:rPr>
            <w:t xml:space="preserve">(b) describes what complainants, the public and health service providers can </w:t>
          </w:r>
          <w:bookmarkStart w:id="16" w:name="_Int_U5R12O1m"/>
          <w:r w:rsidRPr="3BD6EBD3">
            <w:rPr>
              <w:color w:val="000000" w:themeColor="text1"/>
              <w:sz w:val="22"/>
            </w:rPr>
            <w:t>reasonably expect</w:t>
          </w:r>
          <w:bookmarkEnd w:id="16"/>
          <w:r w:rsidRPr="3BD6EBD3">
            <w:rPr>
              <w:color w:val="000000" w:themeColor="text1"/>
              <w:sz w:val="22"/>
            </w:rPr>
            <w:t xml:space="preserve"> in respect of the processes of the Commissioner </w:t>
          </w:r>
        </w:p>
        <w:p w14:paraId="14648400" w14:textId="31F8E7D4" w:rsidR="5D3812AF" w:rsidRDefault="5D3812AF" w:rsidP="3BD6EBD3">
          <w:pPr>
            <w:rPr>
              <w:color w:val="000000" w:themeColor="text1"/>
              <w:sz w:val="22"/>
            </w:rPr>
          </w:pPr>
          <w:r w:rsidRPr="3BD6EBD3">
            <w:rPr>
              <w:color w:val="000000" w:themeColor="text1"/>
              <w:sz w:val="22"/>
            </w:rPr>
            <w:t>(c) establishes the measures to be applied to ensure the guiding principles are given effect.</w:t>
          </w:r>
          <w:r w:rsidR="6A5B1122" w:rsidRPr="3BD6EBD3">
            <w:rPr>
              <w:color w:val="000000" w:themeColor="text1"/>
              <w:sz w:val="22"/>
            </w:rPr>
            <w:t xml:space="preserve"> </w:t>
          </w:r>
        </w:p>
        <w:p w14:paraId="59B365CC" w14:textId="032E9FBA" w:rsidR="6A5B1122" w:rsidRDefault="6A5B1122">
          <w:r w:rsidRPr="3BD6EBD3">
            <w:rPr>
              <w:color w:val="000000" w:themeColor="text1"/>
              <w:sz w:val="22"/>
            </w:rPr>
            <w:t xml:space="preserve"> </w:t>
          </w:r>
        </w:p>
        <w:p w14:paraId="168424E7" w14:textId="7789030B" w:rsidR="6A5B1122" w:rsidRDefault="6A5B1122">
          <w:r w:rsidRPr="3BD6EBD3">
            <w:rPr>
              <w:color w:val="221F1F"/>
              <w:sz w:val="22"/>
            </w:rPr>
            <w:t xml:space="preserve">The Act also requires that the Commissioner consults before developing the </w:t>
          </w:r>
          <w:r w:rsidR="00931A6A">
            <w:rPr>
              <w:color w:val="221F1F"/>
              <w:sz w:val="22"/>
            </w:rPr>
            <w:t>service charter,</w:t>
          </w:r>
          <w:r w:rsidRPr="3BD6EBD3">
            <w:rPr>
              <w:color w:val="221F1F"/>
              <w:sz w:val="22"/>
            </w:rPr>
            <w:t xml:space="preserve"> that the service charter reflects the guiding principles and that the Minister be responsible for approving the service charter. </w:t>
          </w:r>
        </w:p>
        <w:p w14:paraId="41139BCD" w14:textId="3CC198FC" w:rsidR="6A5B1122" w:rsidRDefault="6A5B1122">
          <w:r w:rsidRPr="3BD6EBD3">
            <w:rPr>
              <w:color w:val="221F1F"/>
              <w:sz w:val="22"/>
            </w:rPr>
            <w:t xml:space="preserve">Section 147 of the Act gives the Health Complaints Commissioner Advisory Council responsibility for advising the Commissioner on the development of the practice protocol. </w:t>
          </w:r>
          <w:r w:rsidRPr="3BD6EBD3">
            <w:rPr>
              <w:color w:val="000000" w:themeColor="text1"/>
              <w:sz w:val="22"/>
            </w:rPr>
            <w:t xml:space="preserve">The current Service Charter </w:t>
          </w:r>
          <w:r w:rsidR="008A1D53">
            <w:rPr>
              <w:color w:val="000000" w:themeColor="text1"/>
              <w:sz w:val="22"/>
            </w:rPr>
            <w:t>is required to be revised</w:t>
          </w:r>
          <w:r w:rsidRPr="3BD6EBD3">
            <w:rPr>
              <w:color w:val="000000" w:themeColor="text1"/>
              <w:sz w:val="22"/>
            </w:rPr>
            <w:t xml:space="preserve"> in 2023</w:t>
          </w:r>
          <w:r w:rsidRPr="3BD6EBD3">
            <w:rPr>
              <w:color w:val="221F1F"/>
              <w:sz w:val="22"/>
            </w:rPr>
            <w:t xml:space="preserve">. </w:t>
          </w:r>
        </w:p>
        <w:p w14:paraId="218F8649" w14:textId="3BF9D663" w:rsidR="6A5B1122" w:rsidRDefault="6A5B1122">
          <w:r w:rsidRPr="3BD6EBD3">
            <w:rPr>
              <w:rFonts w:ascii="Calibri Light" w:eastAsia="Calibri Light" w:hAnsi="Calibri Light" w:cs="Calibri Light"/>
              <w:b/>
              <w:bCs/>
              <w:color w:val="7030A0"/>
              <w:sz w:val="26"/>
              <w:szCs w:val="26"/>
            </w:rPr>
            <w:t xml:space="preserve">The process for developing the service charter </w:t>
          </w:r>
        </w:p>
        <w:p w14:paraId="366F7F3A" w14:textId="08A0382A" w:rsidR="6A5B1122" w:rsidRDefault="6A5B1122">
          <w:r w:rsidRPr="3BD6EBD3">
            <w:rPr>
              <w:color w:val="221F1F"/>
              <w:sz w:val="22"/>
            </w:rPr>
            <w:t xml:space="preserve">The Commissioner </w:t>
          </w:r>
          <w:r w:rsidR="008A1D53">
            <w:rPr>
              <w:color w:val="221F1F"/>
              <w:sz w:val="22"/>
            </w:rPr>
            <w:t>seeks</w:t>
          </w:r>
          <w:r w:rsidRPr="3BD6EBD3">
            <w:rPr>
              <w:color w:val="221F1F"/>
              <w:sz w:val="22"/>
            </w:rPr>
            <w:t xml:space="preserve"> to consult widely with stakeholders to ensure </w:t>
          </w:r>
          <w:r w:rsidR="008A1D53">
            <w:rPr>
              <w:color w:val="221F1F"/>
              <w:sz w:val="22"/>
            </w:rPr>
            <w:t>the</w:t>
          </w:r>
          <w:r w:rsidRPr="3BD6EBD3">
            <w:rPr>
              <w:color w:val="221F1F"/>
              <w:sz w:val="22"/>
            </w:rPr>
            <w:t xml:space="preserve"> service charter represents the expectations of health consumers, health service providers and other stakeholders. This discussion paper </w:t>
          </w:r>
          <w:r w:rsidR="007E3C24">
            <w:rPr>
              <w:color w:val="221F1F"/>
              <w:sz w:val="22"/>
            </w:rPr>
            <w:t>supports processes for</w:t>
          </w:r>
          <w:r w:rsidRPr="3BD6EBD3">
            <w:rPr>
              <w:color w:val="221F1F"/>
              <w:sz w:val="22"/>
            </w:rPr>
            <w:t xml:space="preserve"> revision of the </w:t>
          </w:r>
          <w:hyperlink r:id="rId20">
            <w:r w:rsidRPr="3BD6EBD3">
              <w:rPr>
                <w:rStyle w:val="Hyperlink"/>
                <w:sz w:val="22"/>
              </w:rPr>
              <w:t>HCC service charter</w:t>
            </w:r>
          </w:hyperlink>
          <w:r w:rsidRPr="3BD6EBD3">
            <w:rPr>
              <w:color w:val="221F1F"/>
              <w:sz w:val="22"/>
            </w:rPr>
            <w:t>. Th</w:t>
          </w:r>
          <w:r w:rsidR="007E3C24">
            <w:rPr>
              <w:color w:val="221F1F"/>
              <w:sz w:val="22"/>
            </w:rPr>
            <w:t>e</w:t>
          </w:r>
          <w:r w:rsidRPr="3BD6EBD3">
            <w:rPr>
              <w:color w:val="221F1F"/>
              <w:sz w:val="22"/>
            </w:rPr>
            <w:t xml:space="preserve"> consultation will </w:t>
          </w:r>
          <w:r w:rsidR="007E3C24">
            <w:rPr>
              <w:color w:val="221F1F"/>
              <w:sz w:val="22"/>
            </w:rPr>
            <w:t>conclude on</w:t>
          </w:r>
          <w:r w:rsidRPr="3BD6EBD3">
            <w:rPr>
              <w:color w:val="221F1F"/>
              <w:sz w:val="22"/>
            </w:rPr>
            <w:t xml:space="preserve"> </w:t>
          </w:r>
          <w:r w:rsidRPr="3BD6EBD3">
            <w:rPr>
              <w:b/>
              <w:bCs/>
              <w:color w:val="221F1F"/>
              <w:sz w:val="22"/>
            </w:rPr>
            <w:t>18 October 2023</w:t>
          </w:r>
          <w:r w:rsidRPr="3BD6EBD3">
            <w:rPr>
              <w:color w:val="221F1F"/>
              <w:sz w:val="22"/>
            </w:rPr>
            <w:t xml:space="preserve">. </w:t>
          </w:r>
        </w:p>
        <w:p w14:paraId="1A209F38" w14:textId="34BEE348" w:rsidR="6A5B1122" w:rsidRDefault="00866A20">
          <w:r>
            <w:rPr>
              <w:color w:val="221F1F"/>
              <w:sz w:val="22"/>
            </w:rPr>
            <w:t>On completion of the consultation</w:t>
          </w:r>
          <w:r w:rsidR="6A5B1122" w:rsidRPr="3BD6EBD3">
            <w:rPr>
              <w:color w:val="221F1F"/>
              <w:sz w:val="22"/>
            </w:rPr>
            <w:t xml:space="preserve">, the final draft of the revised service charter will be </w:t>
          </w:r>
          <w:r w:rsidR="00EB4AB9">
            <w:rPr>
              <w:color w:val="221F1F"/>
              <w:sz w:val="22"/>
            </w:rPr>
            <w:t>ratified</w:t>
          </w:r>
          <w:r>
            <w:rPr>
              <w:color w:val="221F1F"/>
              <w:sz w:val="22"/>
            </w:rPr>
            <w:t xml:space="preserve"> by the Advisory Council and </w:t>
          </w:r>
          <w:r w:rsidR="6A5B1122" w:rsidRPr="3BD6EBD3">
            <w:rPr>
              <w:color w:val="221F1F"/>
              <w:sz w:val="22"/>
            </w:rPr>
            <w:t xml:space="preserve">forwarded to the Minister for approval before being available to the public. </w:t>
          </w:r>
        </w:p>
        <w:p w14:paraId="6153F444" w14:textId="2D8C1B43" w:rsidR="6A5B1122" w:rsidRDefault="6A5B1122">
          <w:r w:rsidRPr="3BD6EBD3">
            <w:rPr>
              <w:color w:val="221F1F"/>
              <w:sz w:val="22"/>
            </w:rPr>
            <w:t xml:space="preserve"> </w:t>
          </w:r>
        </w:p>
        <w:p w14:paraId="4CC0D38D" w14:textId="74F5B9D9" w:rsidR="6A5B1122" w:rsidRDefault="6A5B1122">
          <w:r w:rsidRPr="3BD6EBD3">
            <w:rPr>
              <w:b/>
              <w:bCs/>
              <w:color w:val="7030A0"/>
              <w:sz w:val="24"/>
              <w:szCs w:val="24"/>
            </w:rPr>
            <w:t xml:space="preserve">Thank you for your valuable contribution to this consultation. </w:t>
          </w:r>
        </w:p>
        <w:p w14:paraId="70D4E89E" w14:textId="71915F5B" w:rsidR="3BD6EBD3" w:rsidRDefault="3BD6EBD3">
          <w:r>
            <w:br w:type="page"/>
          </w:r>
        </w:p>
        <w:p w14:paraId="0B56206F" w14:textId="00C02980" w:rsidR="6A5B1122" w:rsidRDefault="6A5B1122" w:rsidP="3BD6EBD3">
          <w:pPr>
            <w:pStyle w:val="Heading1"/>
            <w:rPr>
              <w:color w:val="7030A0"/>
            </w:rPr>
          </w:pPr>
          <w:bookmarkStart w:id="17" w:name="_Toc143502815"/>
          <w:r w:rsidRPr="3BD6EBD3">
            <w:rPr>
              <w:color w:val="7030A0"/>
            </w:rPr>
            <w:lastRenderedPageBreak/>
            <w:t>Consultation paper</w:t>
          </w:r>
          <w:bookmarkEnd w:id="17"/>
        </w:p>
        <w:p w14:paraId="67F0BAFD" w14:textId="0E25E3CB" w:rsidR="6A5B1122" w:rsidRDefault="6A5B1122" w:rsidP="3BD6EBD3">
          <w:pPr>
            <w:pStyle w:val="Heading2"/>
            <w:rPr>
              <w:color w:val="7030A0"/>
            </w:rPr>
          </w:pPr>
          <w:bookmarkStart w:id="18" w:name="_Toc143502816"/>
          <w:r w:rsidRPr="3BD6EBD3">
            <w:rPr>
              <w:color w:val="7030A0"/>
            </w:rPr>
            <w:t>About the Service Charter</w:t>
          </w:r>
          <w:bookmarkEnd w:id="18"/>
          <w:r w:rsidRPr="3BD6EBD3">
            <w:rPr>
              <w:color w:val="7030A0"/>
            </w:rPr>
            <w:t xml:space="preserve"> </w:t>
          </w:r>
        </w:p>
        <w:p w14:paraId="1C198A4D" w14:textId="2F2E8F17" w:rsidR="6A5B1122" w:rsidRDefault="008F07E9">
          <w:r>
            <w:rPr>
              <w:color w:val="221F1F"/>
              <w:sz w:val="22"/>
            </w:rPr>
            <w:t>The</w:t>
          </w:r>
          <w:r w:rsidRPr="3BD6EBD3">
            <w:rPr>
              <w:color w:val="221F1F"/>
              <w:sz w:val="22"/>
            </w:rPr>
            <w:t xml:space="preserve"> </w:t>
          </w:r>
          <w:r w:rsidR="6A5B1122" w:rsidRPr="3BD6EBD3">
            <w:rPr>
              <w:color w:val="221F1F"/>
              <w:sz w:val="22"/>
            </w:rPr>
            <w:t>Service Charter describe</w:t>
          </w:r>
          <w:r>
            <w:rPr>
              <w:color w:val="221F1F"/>
              <w:sz w:val="22"/>
            </w:rPr>
            <w:t>s</w:t>
          </w:r>
          <w:r w:rsidR="6A5B1122" w:rsidRPr="3BD6EBD3">
            <w:rPr>
              <w:color w:val="221F1F"/>
              <w:sz w:val="22"/>
            </w:rPr>
            <w:t xml:space="preserve"> what services </w:t>
          </w:r>
          <w:r>
            <w:rPr>
              <w:color w:val="221F1F"/>
              <w:sz w:val="22"/>
            </w:rPr>
            <w:t>the Health Complaints Commissioner</w:t>
          </w:r>
          <w:r w:rsidR="6A5B1122" w:rsidRPr="3BD6EBD3">
            <w:rPr>
              <w:color w:val="221F1F"/>
              <w:sz w:val="22"/>
            </w:rPr>
            <w:t xml:space="preserve"> provides and how its </w:t>
          </w:r>
          <w:r>
            <w:rPr>
              <w:color w:val="221F1F"/>
              <w:sz w:val="22"/>
            </w:rPr>
            <w:t>service users,</w:t>
          </w:r>
          <w:r w:rsidRPr="3BD6EBD3">
            <w:rPr>
              <w:color w:val="221F1F"/>
              <w:sz w:val="22"/>
            </w:rPr>
            <w:t xml:space="preserve"> complainants and health service providers</w:t>
          </w:r>
          <w:r>
            <w:rPr>
              <w:color w:val="221F1F"/>
              <w:sz w:val="22"/>
            </w:rPr>
            <w:t>,</w:t>
          </w:r>
          <w:r w:rsidRPr="3BD6EBD3">
            <w:rPr>
              <w:color w:val="221F1F"/>
              <w:sz w:val="22"/>
            </w:rPr>
            <w:t xml:space="preserve"> </w:t>
          </w:r>
          <w:r w:rsidR="6A5B1122" w:rsidRPr="3BD6EBD3">
            <w:rPr>
              <w:color w:val="221F1F"/>
              <w:sz w:val="22"/>
            </w:rPr>
            <w:t xml:space="preserve">can expect to be treated. </w:t>
          </w:r>
          <w:r>
            <w:rPr>
              <w:color w:val="221F1F"/>
              <w:sz w:val="22"/>
            </w:rPr>
            <w:t>The</w:t>
          </w:r>
          <w:r w:rsidR="6A5B1122" w:rsidRPr="3BD6EBD3">
            <w:rPr>
              <w:color w:val="221F1F"/>
              <w:sz w:val="22"/>
            </w:rPr>
            <w:t xml:space="preserve"> service charter </w:t>
          </w:r>
          <w:r>
            <w:rPr>
              <w:color w:val="221F1F"/>
              <w:sz w:val="22"/>
            </w:rPr>
            <w:t xml:space="preserve">also </w:t>
          </w:r>
          <w:r w:rsidR="6A5B1122" w:rsidRPr="3BD6EBD3">
            <w:rPr>
              <w:color w:val="221F1F"/>
              <w:sz w:val="22"/>
            </w:rPr>
            <w:t>include</w:t>
          </w:r>
          <w:r>
            <w:rPr>
              <w:color w:val="221F1F"/>
              <w:sz w:val="22"/>
            </w:rPr>
            <w:t>s</w:t>
          </w:r>
          <w:r w:rsidR="6A5B1122" w:rsidRPr="3BD6EBD3">
            <w:rPr>
              <w:color w:val="221F1F"/>
              <w:sz w:val="22"/>
            </w:rPr>
            <w:t xml:space="preserve"> information about what is expected of service users. </w:t>
          </w:r>
        </w:p>
        <w:p w14:paraId="416CD293" w14:textId="0CB88BB1" w:rsidR="6A5B1122" w:rsidRDefault="6A5B1122">
          <w:r w:rsidRPr="3BD6EBD3">
            <w:rPr>
              <w:color w:val="221F1F"/>
              <w:sz w:val="22"/>
            </w:rPr>
            <w:t>This consultation paper seeks your views on the following matters that will inform the revision of the HCC’s service charter for 2023.</w:t>
          </w:r>
        </w:p>
        <w:p w14:paraId="208F0E25" w14:textId="089CF23A" w:rsidR="6A5B1122" w:rsidRDefault="6A5B1122">
          <w:r w:rsidRPr="3BD6EBD3">
            <w:rPr>
              <w:color w:val="AD246C"/>
              <w:sz w:val="17"/>
              <w:szCs w:val="17"/>
            </w:rPr>
            <w:t xml:space="preserve"> 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015"/>
          </w:tblGrid>
          <w:tr w:rsidR="3BD6EBD3" w14:paraId="1B9DD26F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496E5C40" w14:textId="22561B2E" w:rsidR="3BD6EBD3" w:rsidRDefault="3BD6EBD3" w:rsidP="3BD6EBD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szCs w:val="18"/>
                  </w:rPr>
                </w:pPr>
                <w:r w:rsidRPr="3BD6EBD3">
                  <w:rPr>
                    <w:b/>
                    <w:bCs/>
                    <w:color w:val="7030A0"/>
                    <w:sz w:val="22"/>
                  </w:rPr>
                  <w:t xml:space="preserve">What measures can demonstrate the HCC’s accountability to the Victorian community? </w:t>
                </w:r>
              </w:p>
            </w:tc>
          </w:tr>
          <w:tr w:rsidR="3BD6EBD3" w14:paraId="7DB005DD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39D8A18F" w14:textId="404B320F" w:rsidR="3BD6EBD3" w:rsidRDefault="3BD6EBD3" w:rsidP="3BD6EBD3">
                <w:pPr>
                  <w:spacing w:after="185"/>
                </w:pPr>
                <w:r w:rsidRPr="3BD6EBD3">
                  <w:rPr>
                    <w:color w:val="808080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tr>
          <w:tr w:rsidR="3BD6EBD3" w14:paraId="060C8CC1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1A6E1FE3" w14:textId="771F14D9" w:rsidR="3BD6EBD3" w:rsidRDefault="3BD6EBD3" w:rsidP="3BD6EBD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szCs w:val="18"/>
                  </w:rPr>
                </w:pPr>
                <w:r w:rsidRPr="3BD6EBD3">
                  <w:rPr>
                    <w:b/>
                    <w:bCs/>
                    <w:color w:val="7030A0"/>
                    <w:sz w:val="22"/>
                  </w:rPr>
                  <w:t xml:space="preserve">How can the HCC ensure its services are impartial and transparent? </w:t>
                </w:r>
              </w:p>
            </w:tc>
          </w:tr>
          <w:tr w:rsidR="3BD6EBD3" w14:paraId="32B5F192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10C2DC54" w14:textId="41315AF5" w:rsidR="3BD6EBD3" w:rsidRDefault="3BD6EBD3" w:rsidP="3BD6EBD3">
                <w:pPr>
                  <w:spacing w:after="185"/>
                </w:pPr>
                <w:r w:rsidRPr="3BD6EBD3">
                  <w:rPr>
                    <w:color w:val="808080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tr>
          <w:tr w:rsidR="3BD6EBD3" w14:paraId="702BB489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50A1A55D" w14:textId="3DD97C8C" w:rsidR="3BD6EBD3" w:rsidRDefault="3BD6EBD3" w:rsidP="3BD6EBD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szCs w:val="18"/>
                  </w:rPr>
                </w:pPr>
                <w:r w:rsidRPr="3BD6EBD3">
                  <w:rPr>
                    <w:b/>
                    <w:bCs/>
                    <w:color w:val="7030A0"/>
                    <w:sz w:val="22"/>
                  </w:rPr>
                  <w:t xml:space="preserve"> </w:t>
                </w:r>
                <w:r w:rsidRPr="3BD6EBD3">
                  <w:rPr>
                    <w:szCs w:val="18"/>
                  </w:rPr>
                  <w:t xml:space="preserve">How can the HCC support complainants in complaint resolution? </w:t>
                </w:r>
              </w:p>
            </w:tc>
          </w:tr>
          <w:tr w:rsidR="3BD6EBD3" w14:paraId="42377601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009DC48D" w14:textId="30731B4E" w:rsidR="3BD6EBD3" w:rsidRDefault="3BD6EBD3" w:rsidP="3BD6EBD3">
                <w:pPr>
                  <w:spacing w:after="185"/>
                </w:pPr>
                <w:r w:rsidRPr="3BD6EBD3">
                  <w:rPr>
                    <w:color w:val="808080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tr>
          <w:tr w:rsidR="3BD6EBD3" w14:paraId="2AABF132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7BBC7408" w14:textId="4E8FF784" w:rsidR="3BD6EBD3" w:rsidRDefault="3BD6EBD3" w:rsidP="3BD6EBD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szCs w:val="18"/>
                  </w:rPr>
                </w:pPr>
                <w:r w:rsidRPr="3BD6EBD3">
                  <w:rPr>
                    <w:b/>
                    <w:bCs/>
                    <w:color w:val="7030A0"/>
                    <w:sz w:val="22"/>
                  </w:rPr>
                  <w:t xml:space="preserve">How can the HCC support health service providers in complaints resolution? </w:t>
                </w:r>
              </w:p>
            </w:tc>
          </w:tr>
          <w:tr w:rsidR="3BD6EBD3" w14:paraId="2F592890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6E6C2BD2" w14:textId="46E7C8A0" w:rsidR="3BD6EBD3" w:rsidRDefault="3BD6EBD3" w:rsidP="3BD6EBD3">
                <w:pPr>
                  <w:spacing w:after="185"/>
                </w:pPr>
                <w:r w:rsidRPr="3BD6EBD3">
                  <w:rPr>
                    <w:color w:val="808080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tr>
          <w:tr w:rsidR="3BD6EBD3" w14:paraId="0EAA1C17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41DD21A4" w14:textId="69793272" w:rsidR="3BD6EBD3" w:rsidRDefault="3BD6EBD3" w:rsidP="3BD6EBD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szCs w:val="18"/>
                  </w:rPr>
                </w:pPr>
                <w:r w:rsidRPr="3BD6EBD3">
                  <w:rPr>
                    <w:b/>
                    <w:bCs/>
                    <w:color w:val="7030A0"/>
                    <w:sz w:val="22"/>
                  </w:rPr>
                  <w:t xml:space="preserve">What other comments do you have in relation to the service charter? </w:t>
                </w:r>
              </w:p>
            </w:tc>
          </w:tr>
          <w:tr w:rsidR="3BD6EBD3" w14:paraId="618D4381" w14:textId="77777777" w:rsidTr="3BD6EBD3">
            <w:trPr>
              <w:trHeight w:val="300"/>
            </w:trPr>
            <w:tc>
              <w:tcPr>
                <w:tcW w:w="90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left w:w="108" w:type="dxa"/>
                  <w:right w:w="108" w:type="dxa"/>
                </w:tcMar>
              </w:tcPr>
              <w:p w14:paraId="6C5F1130" w14:textId="50C6EFFA" w:rsidR="3BD6EBD3" w:rsidRDefault="3BD6EBD3" w:rsidP="3BD6EBD3">
                <w:pPr>
                  <w:spacing w:after="0"/>
                </w:pPr>
                <w:r w:rsidRPr="3BD6EBD3">
                  <w:rPr>
                    <w:color w:val="808080" w:themeColor="background2" w:themeShade="80"/>
                    <w:sz w:val="24"/>
                    <w:szCs w:val="24"/>
                  </w:rPr>
                  <w:t>Click or tap here to enter text.</w:t>
                </w:r>
              </w:p>
            </w:tc>
          </w:tr>
        </w:tbl>
        <w:p w14:paraId="2E9C29EF" w14:textId="4E3D5FA4" w:rsidR="6A5B1122" w:rsidRDefault="6A5B1122" w:rsidP="3BD6EBD3">
          <w:pPr>
            <w:spacing w:after="160" w:line="257" w:lineRule="auto"/>
          </w:pPr>
          <w:r w:rsidRPr="3BD6EBD3">
            <w:rPr>
              <w:sz w:val="22"/>
            </w:rPr>
            <w:t xml:space="preserve"> </w:t>
          </w:r>
        </w:p>
        <w:p w14:paraId="27A56439" w14:textId="0FDDE072" w:rsidR="3BD6EBD3" w:rsidRDefault="3BD6EBD3" w:rsidP="3BD6EBD3">
          <w:pPr>
            <w:spacing w:after="160" w:line="257" w:lineRule="auto"/>
            <w:rPr>
              <w:color w:val="221F1F"/>
              <w:sz w:val="22"/>
            </w:rPr>
          </w:pPr>
        </w:p>
        <w:p w14:paraId="18281CD7" w14:textId="416BC9EC" w:rsidR="3BD6EBD3" w:rsidRDefault="3BD6EBD3" w:rsidP="3BD6EBD3"/>
        <w:p w14:paraId="0AD95326" w14:textId="19098431" w:rsidR="3BD6EBD3" w:rsidRDefault="00560879" w:rsidP="3BD6EBD3">
          <w:pPr>
            <w:sectPr w:rsidR="3BD6EBD3" w:rsidSect="008246DD">
              <w:headerReference w:type="first" r:id="rId21"/>
              <w:footerReference w:type="first" r:id="rId22"/>
              <w:pgSz w:w="11906" w:h="16838"/>
              <w:pgMar w:top="1134" w:right="1134" w:bottom="1134" w:left="1134" w:header="3402" w:footer="454" w:gutter="0"/>
              <w:cols w:space="708"/>
              <w:titlePg/>
              <w:docGrid w:linePitch="360"/>
            </w:sectPr>
          </w:pPr>
        </w:p>
      </w:sdtContent>
    </w:sdt>
    <w:p w14:paraId="01277E86" w14:textId="77777777" w:rsidR="00BF77CC" w:rsidRDefault="00BF77CC"/>
    <w:sectPr w:rsidR="00BF77CC" w:rsidSect="002A0524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1906" w:h="16838"/>
      <w:pgMar w:top="1134" w:right="1134" w:bottom="1134" w:left="1134" w:header="164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06EB" w14:textId="77777777" w:rsidR="00BF77CC" w:rsidRDefault="00BF77CC" w:rsidP="00FE3F70">
      <w:pPr>
        <w:spacing w:after="0"/>
      </w:pPr>
      <w:r>
        <w:separator/>
      </w:r>
    </w:p>
  </w:endnote>
  <w:endnote w:type="continuationSeparator" w:id="0">
    <w:p w14:paraId="35C20320" w14:textId="77777777" w:rsidR="00BF77CC" w:rsidRDefault="00BF77CC" w:rsidP="00FE3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DD31" w14:textId="77777777" w:rsidR="00BA4085" w:rsidRDefault="00BA4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4B1" w14:textId="4345033E" w:rsidR="00000B81" w:rsidRDefault="00000B81" w:rsidP="009A2D75">
    <w:pPr>
      <w:pStyle w:val="Caption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0EB7EE" wp14:editId="2EB312EF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000" cy="216000"/>
              <wp:effectExtent l="0" t="0" r="317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000" cy="216000"/>
                        <a:chOff x="0" y="16498"/>
                        <a:chExt cx="11906" cy="341"/>
                      </a:xfrm>
                    </wpg:grpSpPr>
                    <pic:pic xmlns:pic="http://schemas.openxmlformats.org/drawingml/2006/picture">
                      <pic:nvPicPr>
                        <pic:cNvPr id="20" name="docshape1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497"/>
                          <a:ext cx="11906" cy="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docshape169"/>
                      <wps:cNvSpPr>
                        <a:spLocks noChangeArrowheads="1"/>
                      </wps:cNvSpPr>
                      <wps:spPr bwMode="auto">
                        <a:xfrm>
                          <a:off x="0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126F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70"/>
                      <wps:cNvSpPr>
                        <a:spLocks noChangeArrowheads="1"/>
                      </wps:cNvSpPr>
                      <wps:spPr bwMode="auto">
                        <a:xfrm>
                          <a:off x="10204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00CC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71"/>
                      <wps:cNvSpPr>
                        <a:spLocks noChangeArrowheads="1"/>
                      </wps:cNvSpPr>
                      <wps:spPr bwMode="auto">
                        <a:xfrm>
                          <a:off x="3401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0C7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172"/>
                      <wps:cNvSpPr>
                        <a:spLocks noChangeArrowheads="1"/>
                      </wps:cNvSpPr>
                      <wps:spPr bwMode="auto">
                        <a:xfrm>
                          <a:off x="5102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038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73"/>
                      <wps:cNvSpPr>
                        <a:spLocks noChangeArrowheads="1"/>
                      </wps:cNvSpPr>
                      <wps:spPr bwMode="auto">
                        <a:xfrm>
                          <a:off x="6803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00B3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74"/>
                      <wps:cNvSpPr>
                        <a:spLocks noChangeArrowheads="1"/>
                      </wps:cNvSpPr>
                      <wps:spPr bwMode="auto">
                        <a:xfrm>
                          <a:off x="8503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00C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75"/>
                      <wps:cNvSpPr>
                        <a:spLocks noChangeArrowheads="1"/>
                      </wps:cNvSpPr>
                      <wps:spPr bwMode="auto">
                        <a:xfrm>
                          <a:off x="1700" y="16497"/>
                          <a:ext cx="1701" cy="341"/>
                        </a:xfrm>
                        <a:prstGeom prst="rect">
                          <a:avLst/>
                        </a:prstGeom>
                        <a:solidFill>
                          <a:srgbClr val="126F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docshape176"/>
                      <wps:cNvSpPr>
                        <a:spLocks/>
                      </wps:cNvSpPr>
                      <wps:spPr bwMode="auto">
                        <a:xfrm>
                          <a:off x="0" y="16497"/>
                          <a:ext cx="2" cy="341"/>
                        </a:xfrm>
                        <a:custGeom>
                          <a:avLst/>
                          <a:gdLst>
                            <a:gd name="T0" fmla="+- 0 16498 16498"/>
                            <a:gd name="T1" fmla="*/ 16498 h 341"/>
                            <a:gd name="T2" fmla="+- 0 16838 16498"/>
                            <a:gd name="T3" fmla="*/ 16838 h 341"/>
                            <a:gd name="T4" fmla="+- 0 16498 16498"/>
                            <a:gd name="T5" fmla="*/ 16498 h 3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79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docshape177"/>
                      <wps:cNvSpPr>
                        <a:spLocks/>
                      </wps:cNvSpPr>
                      <wps:spPr bwMode="auto">
                        <a:xfrm>
                          <a:off x="11905" y="16497"/>
                          <a:ext cx="2" cy="341"/>
                        </a:xfrm>
                        <a:custGeom>
                          <a:avLst/>
                          <a:gdLst>
                            <a:gd name="T0" fmla="+- 0 16498 16498"/>
                            <a:gd name="T1" fmla="*/ 16498 h 341"/>
                            <a:gd name="T2" fmla="+- 0 16838 16498"/>
                            <a:gd name="T3" fmla="*/ 16838 h 341"/>
                            <a:gd name="T4" fmla="+- 0 16498 16498"/>
                            <a:gd name="T5" fmla="*/ 16498 h 3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D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31903" id="Group 19" o:spid="_x0000_s1026" style="position:absolute;margin-left:0;margin-top:0;width:595.3pt;height:17pt;z-index:-251660288;mso-position-horizontal-relative:page;mso-position-vertical:bottom;mso-position-vertical-relative:page" coordorigin=",16498" coordsize="1190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8" o:spid="_x0000_s1027" type="#_x0000_t75" style="position:absolute;top:16497;width:1190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">
                <v:imagedata r:id="rId2" o:title=""/>
              </v:shape>
              <v:rect id="docshape169" o:spid="_x0000_s1028" style="position:absolute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" fillcolor="#126fb7" stroked="f"/>
              <v:rect id="docshape170" o:spid="_x0000_s1029" style="position:absolute;left:10204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" fillcolor="#00ccef" stroked="f"/>
              <v:rect id="docshape171" o:spid="_x0000_s1030" style="position:absolute;left:3401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" fillcolor="#0c74bb" stroked="f"/>
              <v:rect id="docshape172" o:spid="_x0000_s1031" style="position:absolute;left:5102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" fillcolor="#038dcd" stroked="f"/>
              <v:rect id="docshape173" o:spid="_x0000_s1032" style="position:absolute;left:6803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" fillcolor="#00b3e7" stroked="f"/>
              <v:rect id="docshape174" o:spid="_x0000_s1033" style="position:absolute;left:8503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" fillcolor="#00c1ec" stroked="f"/>
              <v:rect id="docshape175" o:spid="_x0000_s1034" style="position:absolute;left:1700;top:16497;width:170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" fillcolor="#126fb7" stroked="f"/>
              <v:shape id="docshape176" o:spid="_x0000_s1035" style="position:absolute;top:16497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" path="m,l,340,,xe" fillcolor="#0779bf" stroked="f">
                <v:path arrowok="t" o:connecttype="custom" o:connectlocs="0,16498;0,16838;0,16498" o:connectangles="0,0,0"/>
              </v:shape>
              <v:shape id="docshape177" o:spid="_x0000_s1036" style="position:absolute;left:11905;top:16497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" path="m,l,340,,xe" fillcolor="#00d3f2" stroked="f">
                <v:path arrowok="t" o:connecttype="custom" o:connectlocs="0,16498;0,16838;0,16498" o:connectangles="0,0,0"/>
              </v:shape>
              <w10:wrap anchorx="page" anchory="page"/>
            </v:group>
          </w:pict>
        </mc:Fallback>
      </mc:AlternateContent>
    </w:r>
    <w:r w:rsidR="007269AE" w:rsidRPr="009A2D75">
      <w:rPr>
        <w:noProof/>
      </w:rPr>
      <w:t xml:space="preserve"> </w:t>
    </w:r>
    <w:r w:rsidRPr="009A2D75">
      <w:rPr>
        <w:noProof/>
      </w:rPr>
      <w:ptab w:relativeTo="margin" w:alignment="center" w:leader="none"/>
    </w:r>
    <w:r w:rsidRPr="009A2D75">
      <w:rPr>
        <w:noProof/>
      </w:rPr>
      <w:ptab w:relativeTo="margin" w:alignment="right" w:leader="none"/>
    </w:r>
    <w:r w:rsidRPr="009A2D75">
      <w:rPr>
        <w:noProof/>
      </w:rPr>
      <w:fldChar w:fldCharType="begin"/>
    </w:r>
    <w:r w:rsidRPr="009A2D75">
      <w:rPr>
        <w:noProof/>
      </w:rPr>
      <w:instrText xml:space="preserve"> PAGE   \* MERGEFORMAT </w:instrText>
    </w:r>
    <w:r w:rsidRPr="009A2D75">
      <w:rPr>
        <w:noProof/>
      </w:rPr>
      <w:fldChar w:fldCharType="separate"/>
    </w:r>
    <w:r w:rsidRPr="009A2D75">
      <w:rPr>
        <w:noProof/>
      </w:rPr>
      <w:t>1</w:t>
    </w:r>
    <w:r w:rsidRPr="009A2D7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9D77" w14:textId="77777777" w:rsidR="00BA4085" w:rsidRDefault="00BA40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3A1F" w14:textId="61E623D1" w:rsidR="00000B81" w:rsidRPr="009A2D75" w:rsidRDefault="00000B81" w:rsidP="009A2D75">
    <w:pPr>
      <w:pStyle w:val="Caption"/>
    </w:pPr>
    <w:r w:rsidRPr="009A2D75">
      <w:rPr>
        <w:noProof/>
      </w:rPr>
      <w:ptab w:relativeTo="margin" w:alignment="center" w:leader="none"/>
    </w:r>
    <w:r w:rsidRPr="009A2D75">
      <w:rPr>
        <w:noProof/>
      </w:rPr>
      <w:ptab w:relativeTo="margin" w:alignment="right" w:leader="none"/>
    </w:r>
    <w:r w:rsidRPr="009A2D75">
      <w:rPr>
        <w:noProof/>
      </w:rPr>
      <w:fldChar w:fldCharType="begin"/>
    </w:r>
    <w:r w:rsidRPr="009A2D75">
      <w:rPr>
        <w:noProof/>
      </w:rPr>
      <w:instrText xml:space="preserve"> PAGE   \* MERGEFORMAT </w:instrText>
    </w:r>
    <w:r w:rsidRPr="009A2D75">
      <w:rPr>
        <w:noProof/>
      </w:rPr>
      <w:fldChar w:fldCharType="separate"/>
    </w:r>
    <w:r>
      <w:rPr>
        <w:noProof/>
      </w:rPr>
      <w:t>3</w:t>
    </w:r>
    <w:r w:rsidRPr="009A2D75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1707" w14:textId="77777777" w:rsidR="002A0524" w:rsidRDefault="002A0524"/>
  <w:p w14:paraId="261149ED" w14:textId="77777777" w:rsidR="002A0524" w:rsidRDefault="002A052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4AD" w14:textId="77777777" w:rsidR="002A0524" w:rsidRDefault="002A0524"/>
  <w:p w14:paraId="79AAAD3B" w14:textId="77777777" w:rsidR="002A0524" w:rsidRDefault="002A0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EE52" w14:textId="77777777" w:rsidR="00BF77CC" w:rsidRDefault="00BF77CC" w:rsidP="00FE3F70">
      <w:pPr>
        <w:spacing w:after="0"/>
      </w:pPr>
      <w:r>
        <w:separator/>
      </w:r>
    </w:p>
  </w:footnote>
  <w:footnote w:type="continuationSeparator" w:id="0">
    <w:p w14:paraId="63C22DF5" w14:textId="77777777" w:rsidR="00BF77CC" w:rsidRDefault="00BF77CC" w:rsidP="00FE3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22AC" w14:textId="77777777" w:rsidR="00BA4085" w:rsidRDefault="00BA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755487"/>
      <w:docPartObj>
        <w:docPartGallery w:val="Watermarks"/>
        <w:docPartUnique/>
      </w:docPartObj>
    </w:sdtPr>
    <w:sdtEndPr/>
    <w:sdtContent>
      <w:p w14:paraId="55B2CD3E" w14:textId="4FC0881B" w:rsidR="00BA4085" w:rsidRDefault="00560879">
        <w:pPr>
          <w:pStyle w:val="Header"/>
        </w:pPr>
        <w:r>
          <w:rPr>
            <w:noProof/>
          </w:rPr>
          <w:pict w14:anchorId="7206F9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B212" w14:textId="77777777" w:rsidR="00000B81" w:rsidRDefault="00000B81">
    <w:pPr>
      <w:pStyle w:val="Header"/>
    </w:pPr>
    <w:r>
      <w:rPr>
        <w:noProof/>
      </w:rPr>
      <w:drawing>
        <wp:anchor distT="0" distB="0" distL="114300" distR="114300" simplePos="0" relativeHeight="251655168" behindDoc="0" locked="1" layoutInCell="1" allowOverlap="1" wp14:anchorId="26EA1CD7" wp14:editId="7E61188D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432800" cy="799200"/>
          <wp:effectExtent l="0" t="0" r="0" b="1270"/>
          <wp:wrapNone/>
          <wp:docPr id="7" name="Picture 7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/>
        <w:sz w:val="71"/>
      </w:rPr>
      <w:drawing>
        <wp:anchor distT="0" distB="0" distL="114300" distR="114300" simplePos="0" relativeHeight="251654144" behindDoc="1" locked="1" layoutInCell="1" allowOverlap="0" wp14:anchorId="6DF7DF1E" wp14:editId="593772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755" cy="106876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EF1" w14:textId="77777777" w:rsidR="00000B81" w:rsidRDefault="00000B81" w:rsidP="00240419">
    <w:pPr>
      <w:pStyle w:val="Header"/>
    </w:pPr>
    <w:r w:rsidRPr="00252A39">
      <w:rPr>
        <w:noProof/>
      </w:rPr>
      <w:drawing>
        <wp:anchor distT="0" distB="1080135" distL="114300" distR="114300" simplePos="0" relativeHeight="251660288" behindDoc="1" locked="1" layoutInCell="1" allowOverlap="1" wp14:anchorId="3F310C18" wp14:editId="57A9BBE6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1432800" cy="799200"/>
          <wp:effectExtent l="0" t="0" r="0" b="1270"/>
          <wp:wrapTopAndBottom/>
          <wp:docPr id="59" name="Picture 5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59A55D3" wp14:editId="2CDB4F61">
          <wp:simplePos x="722630" y="1796415"/>
          <wp:positionH relativeFrom="page">
            <wp:align>right</wp:align>
          </wp:positionH>
          <wp:positionV relativeFrom="page">
            <wp:align>top</wp:align>
          </wp:positionV>
          <wp:extent cx="7548880" cy="1067435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B4721" w14:textId="77777777" w:rsidR="00000B81" w:rsidRDefault="00000B8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C167" w14:textId="77777777" w:rsidR="002A0524" w:rsidRDefault="002A0524"/>
  <w:p w14:paraId="560C5BFE" w14:textId="77777777" w:rsidR="002A0524" w:rsidRDefault="002A05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E5AD" w14:textId="77777777" w:rsidR="002A0524" w:rsidRPr="00D514E6" w:rsidRDefault="002A0524" w:rsidP="00D514E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443A" w14:textId="77777777" w:rsidR="002A0524" w:rsidRDefault="002A0524" w:rsidP="00240419">
    <w:r w:rsidRPr="00252A39">
      <w:rPr>
        <w:noProof/>
      </w:rPr>
      <w:drawing>
        <wp:anchor distT="0" distB="0" distL="114300" distR="114300" simplePos="0" relativeHeight="251657216" behindDoc="1" locked="0" layoutInCell="1" allowOverlap="1" wp14:anchorId="7480F9E7" wp14:editId="12FFFF91">
          <wp:simplePos x="0" y="0"/>
          <wp:positionH relativeFrom="column">
            <wp:posOffset>-719329</wp:posOffset>
          </wp:positionH>
          <wp:positionV relativeFrom="paragraph">
            <wp:posOffset>-1035290</wp:posOffset>
          </wp:positionV>
          <wp:extent cx="7555043" cy="10684206"/>
          <wp:effectExtent l="0" t="0" r="825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43" cy="1068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39">
      <w:rPr>
        <w:noProof/>
      </w:rPr>
      <w:drawing>
        <wp:anchor distT="0" distB="0" distL="114300" distR="114300" simplePos="0" relativeHeight="251658240" behindDoc="1" locked="0" layoutInCell="1" allowOverlap="1" wp14:anchorId="01FC1FD7" wp14:editId="405E3D7E">
          <wp:simplePos x="0" y="0"/>
          <wp:positionH relativeFrom="margin">
            <wp:posOffset>-20320</wp:posOffset>
          </wp:positionH>
          <wp:positionV relativeFrom="paragraph">
            <wp:posOffset>-295275</wp:posOffset>
          </wp:positionV>
          <wp:extent cx="1431290" cy="798830"/>
          <wp:effectExtent l="0" t="0" r="0" b="127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03385" w14:textId="77777777" w:rsidR="002A0524" w:rsidRDefault="002A0524"/>
  <w:p w14:paraId="29E5645D" w14:textId="77777777" w:rsidR="002A0524" w:rsidRDefault="002A0524"/>
  <w:p w14:paraId="6047FEC1" w14:textId="77777777" w:rsidR="002A0524" w:rsidRDefault="002A0524"/>
  <w:p w14:paraId="45050A14" w14:textId="77777777" w:rsidR="002A0524" w:rsidRDefault="002A0524"/>
  <w:p w14:paraId="6D60848B" w14:textId="77777777" w:rsidR="002A0524" w:rsidRDefault="002A0524">
    <w:r>
      <w:br/>
    </w:r>
  </w:p>
  <w:p w14:paraId="2AC9BC30" w14:textId="77777777" w:rsidR="002A0524" w:rsidRDefault="002A0524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2KlONGu6">
      <int2:state int2:value="Rejected" int2:type="AugLoop_Text_Critique"/>
    </int2:textHash>
    <int2:bookmark int2:bookmarkName="_Int_WkYVxVjW" int2:invalidationBookmarkName="" int2:hashCode="GRr4w5ZT7qewfo" int2:id="eXLRlNWu">
      <int2:state int2:value="Rejected" int2:type="AugLoop_Text_Critique"/>
    </int2:bookmark>
    <int2:bookmark int2:bookmarkName="_Int_Pe0495k6" int2:invalidationBookmarkName="" int2:hashCode="2iJSSNJi0zh9vk" int2:id="5ksVJCqQ">
      <int2:state int2:value="Rejected" int2:type="AugLoop_Text_Critique"/>
    </int2:bookmark>
    <int2:bookmark int2:bookmarkName="_Int_k46n3bdD" int2:invalidationBookmarkName="" int2:hashCode="lhG9nbrrlGyjNd" int2:id="2MCGu7Mp">
      <int2:state int2:value="Rejected" int2:type="AugLoop_Text_Critique"/>
    </int2:bookmark>
    <int2:bookmark int2:bookmarkName="_Int_zW8plWnK" int2:invalidationBookmarkName="" int2:hashCode="vmwyTAXdH0cMmr" int2:id="VgloQ58m">
      <int2:state int2:value="Rejected" int2:type="AugLoop_Text_Critique"/>
    </int2:bookmark>
    <int2:bookmark int2:bookmarkName="_Int_VgAUASSi" int2:invalidationBookmarkName="" int2:hashCode="lu1cV4mxdKAVV3" int2:id="U3s8th2j">
      <int2:state int2:value="Rejected" int2:type="AugLoop_Text_Critique"/>
    </int2:bookmark>
    <int2:bookmark int2:bookmarkName="_Int_RhNhtO4q" int2:invalidationBookmarkName="" int2:hashCode="W8GgDsFosfTGnf" int2:id="uV4mWpxG">
      <int2:state int2:value="Rejected" int2:type="AugLoop_Text_Critique"/>
    </int2:bookmark>
    <int2:bookmark int2:bookmarkName="_Int_DFpSUMNr" int2:invalidationBookmarkName="" int2:hashCode="DHeu7OjCWBExSM" int2:id="jUnXh8Y7">
      <int2:state int2:value="Rejected" int2:type="AugLoop_Text_Critique"/>
    </int2:bookmark>
    <int2:bookmark int2:bookmarkName="_Int_NfGABjl5" int2:invalidationBookmarkName="" int2:hashCode="sbhSpXoW0dmlMF" int2:id="Pbxs8BAw">
      <int2:state int2:value="Rejected" int2:type="AugLoop_Text_Critique"/>
    </int2:bookmark>
    <int2:bookmark int2:bookmarkName="_Int_U5R12O1m" int2:invalidationBookmarkName="" int2:hashCode="6boiadYwRfzfxs" int2:id="QkkDdhfS">
      <int2:state int2:value="Rejected" int2:type="AugLoop_Text_Critique"/>
    </int2:bookmark>
    <int2:bookmark int2:bookmarkName="_Int_ocssa9zi" int2:invalidationBookmarkName="" int2:hashCode="nNmLGLEpx8Hfeq" int2:id="OffKlWA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EE"/>
    <w:multiLevelType w:val="hybridMultilevel"/>
    <w:tmpl w:val="A3DA8D00"/>
    <w:lvl w:ilvl="0" w:tplc="A49A2A18">
      <w:start w:val="3"/>
      <w:numFmt w:val="decimal"/>
      <w:lvlText w:val="%1."/>
      <w:lvlJc w:val="left"/>
      <w:pPr>
        <w:ind w:left="720" w:hanging="360"/>
      </w:pPr>
    </w:lvl>
    <w:lvl w:ilvl="1" w:tplc="305ED464">
      <w:start w:val="1"/>
      <w:numFmt w:val="lowerLetter"/>
      <w:lvlText w:val="%2."/>
      <w:lvlJc w:val="left"/>
      <w:pPr>
        <w:ind w:left="1440" w:hanging="360"/>
      </w:pPr>
    </w:lvl>
    <w:lvl w:ilvl="2" w:tplc="9FF61C88">
      <w:start w:val="1"/>
      <w:numFmt w:val="lowerRoman"/>
      <w:lvlText w:val="%3."/>
      <w:lvlJc w:val="right"/>
      <w:pPr>
        <w:ind w:left="2160" w:hanging="180"/>
      </w:pPr>
    </w:lvl>
    <w:lvl w:ilvl="3" w:tplc="09DC772E">
      <w:start w:val="1"/>
      <w:numFmt w:val="decimal"/>
      <w:lvlText w:val="%4."/>
      <w:lvlJc w:val="left"/>
      <w:pPr>
        <w:ind w:left="2880" w:hanging="360"/>
      </w:pPr>
    </w:lvl>
    <w:lvl w:ilvl="4" w:tplc="BA0877F6">
      <w:start w:val="1"/>
      <w:numFmt w:val="lowerLetter"/>
      <w:lvlText w:val="%5."/>
      <w:lvlJc w:val="left"/>
      <w:pPr>
        <w:ind w:left="3600" w:hanging="360"/>
      </w:pPr>
    </w:lvl>
    <w:lvl w:ilvl="5" w:tplc="905EDA7C">
      <w:start w:val="1"/>
      <w:numFmt w:val="lowerRoman"/>
      <w:lvlText w:val="%6."/>
      <w:lvlJc w:val="right"/>
      <w:pPr>
        <w:ind w:left="4320" w:hanging="180"/>
      </w:pPr>
    </w:lvl>
    <w:lvl w:ilvl="6" w:tplc="6234EC5E">
      <w:start w:val="1"/>
      <w:numFmt w:val="decimal"/>
      <w:lvlText w:val="%7."/>
      <w:lvlJc w:val="left"/>
      <w:pPr>
        <w:ind w:left="5040" w:hanging="360"/>
      </w:pPr>
    </w:lvl>
    <w:lvl w:ilvl="7" w:tplc="87789F2C">
      <w:start w:val="1"/>
      <w:numFmt w:val="lowerLetter"/>
      <w:lvlText w:val="%8."/>
      <w:lvlJc w:val="left"/>
      <w:pPr>
        <w:ind w:left="5760" w:hanging="360"/>
      </w:pPr>
    </w:lvl>
    <w:lvl w:ilvl="8" w:tplc="FDAAE5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E1"/>
    <w:multiLevelType w:val="multilevel"/>
    <w:tmpl w:val="8856BF0E"/>
    <w:numStyleLink w:val="HCCBullets"/>
  </w:abstractNum>
  <w:abstractNum w:abstractNumId="2" w15:restartNumberingAfterBreak="0">
    <w:nsid w:val="09510870"/>
    <w:multiLevelType w:val="multilevel"/>
    <w:tmpl w:val="8E664F9C"/>
    <w:numStyleLink w:val="HCC-Numberalpha"/>
  </w:abstractNum>
  <w:abstractNum w:abstractNumId="3" w15:restartNumberingAfterBreak="0">
    <w:nsid w:val="116E6626"/>
    <w:multiLevelType w:val="multilevel"/>
    <w:tmpl w:val="8856BF0E"/>
    <w:numStyleLink w:val="HCCBullets"/>
  </w:abstractNum>
  <w:abstractNum w:abstractNumId="4" w15:restartNumberingAfterBreak="0">
    <w:nsid w:val="11FF5C77"/>
    <w:multiLevelType w:val="hybridMultilevel"/>
    <w:tmpl w:val="4FC488FA"/>
    <w:lvl w:ilvl="0" w:tplc="867A8DC8">
      <w:start w:val="1"/>
      <w:numFmt w:val="decimal"/>
      <w:lvlText w:val="%1."/>
      <w:lvlJc w:val="left"/>
      <w:pPr>
        <w:ind w:left="720" w:hanging="360"/>
      </w:pPr>
    </w:lvl>
    <w:lvl w:ilvl="1" w:tplc="9DE6F35A">
      <w:start w:val="1"/>
      <w:numFmt w:val="lowerLetter"/>
      <w:lvlText w:val="%2."/>
      <w:lvlJc w:val="left"/>
      <w:pPr>
        <w:ind w:left="1440" w:hanging="360"/>
      </w:pPr>
    </w:lvl>
    <w:lvl w:ilvl="2" w:tplc="6AF013CA">
      <w:start w:val="1"/>
      <w:numFmt w:val="lowerRoman"/>
      <w:lvlText w:val="%3."/>
      <w:lvlJc w:val="right"/>
      <w:pPr>
        <w:ind w:left="2160" w:hanging="180"/>
      </w:pPr>
    </w:lvl>
    <w:lvl w:ilvl="3" w:tplc="918AF8D6">
      <w:start w:val="1"/>
      <w:numFmt w:val="decimal"/>
      <w:lvlText w:val="%4."/>
      <w:lvlJc w:val="left"/>
      <w:pPr>
        <w:ind w:left="2880" w:hanging="360"/>
      </w:pPr>
    </w:lvl>
    <w:lvl w:ilvl="4" w:tplc="BEC625AA">
      <w:start w:val="1"/>
      <w:numFmt w:val="lowerLetter"/>
      <w:lvlText w:val="%5."/>
      <w:lvlJc w:val="left"/>
      <w:pPr>
        <w:ind w:left="3600" w:hanging="360"/>
      </w:pPr>
    </w:lvl>
    <w:lvl w:ilvl="5" w:tplc="700CFBAC">
      <w:start w:val="1"/>
      <w:numFmt w:val="lowerRoman"/>
      <w:lvlText w:val="%6."/>
      <w:lvlJc w:val="right"/>
      <w:pPr>
        <w:ind w:left="4320" w:hanging="180"/>
      </w:pPr>
    </w:lvl>
    <w:lvl w:ilvl="6" w:tplc="972AB3DC">
      <w:start w:val="1"/>
      <w:numFmt w:val="decimal"/>
      <w:lvlText w:val="%7."/>
      <w:lvlJc w:val="left"/>
      <w:pPr>
        <w:ind w:left="5040" w:hanging="360"/>
      </w:pPr>
    </w:lvl>
    <w:lvl w:ilvl="7" w:tplc="AD0049E4">
      <w:start w:val="1"/>
      <w:numFmt w:val="lowerLetter"/>
      <w:lvlText w:val="%8."/>
      <w:lvlJc w:val="left"/>
      <w:pPr>
        <w:ind w:left="5760" w:hanging="360"/>
      </w:pPr>
    </w:lvl>
    <w:lvl w:ilvl="8" w:tplc="23B428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699C"/>
    <w:multiLevelType w:val="hybridMultilevel"/>
    <w:tmpl w:val="2EE68B88"/>
    <w:lvl w:ilvl="0" w:tplc="42EE3184">
      <w:start w:val="5"/>
      <w:numFmt w:val="decimal"/>
      <w:lvlText w:val="%1."/>
      <w:lvlJc w:val="left"/>
      <w:pPr>
        <w:ind w:left="720" w:hanging="360"/>
      </w:pPr>
    </w:lvl>
    <w:lvl w:ilvl="1" w:tplc="DFF2F512">
      <w:start w:val="1"/>
      <w:numFmt w:val="lowerLetter"/>
      <w:lvlText w:val="%2."/>
      <w:lvlJc w:val="left"/>
      <w:pPr>
        <w:ind w:left="1440" w:hanging="360"/>
      </w:pPr>
    </w:lvl>
    <w:lvl w:ilvl="2" w:tplc="347C006C">
      <w:start w:val="1"/>
      <w:numFmt w:val="lowerRoman"/>
      <w:lvlText w:val="%3."/>
      <w:lvlJc w:val="right"/>
      <w:pPr>
        <w:ind w:left="2160" w:hanging="180"/>
      </w:pPr>
    </w:lvl>
    <w:lvl w:ilvl="3" w:tplc="9ED85D86">
      <w:start w:val="1"/>
      <w:numFmt w:val="decimal"/>
      <w:lvlText w:val="%4."/>
      <w:lvlJc w:val="left"/>
      <w:pPr>
        <w:ind w:left="2880" w:hanging="360"/>
      </w:pPr>
    </w:lvl>
    <w:lvl w:ilvl="4" w:tplc="3718FD0E">
      <w:start w:val="1"/>
      <w:numFmt w:val="lowerLetter"/>
      <w:lvlText w:val="%5."/>
      <w:lvlJc w:val="left"/>
      <w:pPr>
        <w:ind w:left="3600" w:hanging="360"/>
      </w:pPr>
    </w:lvl>
    <w:lvl w:ilvl="5" w:tplc="C51095BE">
      <w:start w:val="1"/>
      <w:numFmt w:val="lowerRoman"/>
      <w:lvlText w:val="%6."/>
      <w:lvlJc w:val="right"/>
      <w:pPr>
        <w:ind w:left="4320" w:hanging="180"/>
      </w:pPr>
    </w:lvl>
    <w:lvl w:ilvl="6" w:tplc="08562358">
      <w:start w:val="1"/>
      <w:numFmt w:val="decimal"/>
      <w:lvlText w:val="%7."/>
      <w:lvlJc w:val="left"/>
      <w:pPr>
        <w:ind w:left="5040" w:hanging="360"/>
      </w:pPr>
    </w:lvl>
    <w:lvl w:ilvl="7" w:tplc="3E92C972">
      <w:start w:val="1"/>
      <w:numFmt w:val="lowerLetter"/>
      <w:lvlText w:val="%8."/>
      <w:lvlJc w:val="left"/>
      <w:pPr>
        <w:ind w:left="5760" w:hanging="360"/>
      </w:pPr>
    </w:lvl>
    <w:lvl w:ilvl="8" w:tplc="BDB2D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0843"/>
    <w:multiLevelType w:val="multilevel"/>
    <w:tmpl w:val="8E664F9C"/>
    <w:styleLink w:val="HCC-Numberalph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1B2A8D"/>
    <w:multiLevelType w:val="hybridMultilevel"/>
    <w:tmpl w:val="F6B87B5E"/>
    <w:lvl w:ilvl="0" w:tplc="25404CCA">
      <w:start w:val="5"/>
      <w:numFmt w:val="decimal"/>
      <w:lvlText w:val="%1."/>
      <w:lvlJc w:val="left"/>
      <w:pPr>
        <w:ind w:left="720" w:hanging="360"/>
      </w:pPr>
    </w:lvl>
    <w:lvl w:ilvl="1" w:tplc="57B6495E">
      <w:start w:val="1"/>
      <w:numFmt w:val="lowerLetter"/>
      <w:lvlText w:val="%2."/>
      <w:lvlJc w:val="left"/>
      <w:pPr>
        <w:ind w:left="1440" w:hanging="360"/>
      </w:pPr>
    </w:lvl>
    <w:lvl w:ilvl="2" w:tplc="EA58EF08">
      <w:start w:val="1"/>
      <w:numFmt w:val="lowerRoman"/>
      <w:lvlText w:val="%3."/>
      <w:lvlJc w:val="right"/>
      <w:pPr>
        <w:ind w:left="2160" w:hanging="180"/>
      </w:pPr>
    </w:lvl>
    <w:lvl w:ilvl="3" w:tplc="BCE04E94">
      <w:start w:val="1"/>
      <w:numFmt w:val="decimal"/>
      <w:lvlText w:val="%4."/>
      <w:lvlJc w:val="left"/>
      <w:pPr>
        <w:ind w:left="2880" w:hanging="360"/>
      </w:pPr>
    </w:lvl>
    <w:lvl w:ilvl="4" w:tplc="DF847CAA">
      <w:start w:val="1"/>
      <w:numFmt w:val="lowerLetter"/>
      <w:lvlText w:val="%5."/>
      <w:lvlJc w:val="left"/>
      <w:pPr>
        <w:ind w:left="3600" w:hanging="360"/>
      </w:pPr>
    </w:lvl>
    <w:lvl w:ilvl="5" w:tplc="FFCE0F24">
      <w:start w:val="1"/>
      <w:numFmt w:val="lowerRoman"/>
      <w:lvlText w:val="%6."/>
      <w:lvlJc w:val="right"/>
      <w:pPr>
        <w:ind w:left="4320" w:hanging="180"/>
      </w:pPr>
    </w:lvl>
    <w:lvl w:ilvl="6" w:tplc="54C099FA">
      <w:start w:val="1"/>
      <w:numFmt w:val="decimal"/>
      <w:lvlText w:val="%7."/>
      <w:lvlJc w:val="left"/>
      <w:pPr>
        <w:ind w:left="5040" w:hanging="360"/>
      </w:pPr>
    </w:lvl>
    <w:lvl w:ilvl="7" w:tplc="970871A4">
      <w:start w:val="1"/>
      <w:numFmt w:val="lowerLetter"/>
      <w:lvlText w:val="%8."/>
      <w:lvlJc w:val="left"/>
      <w:pPr>
        <w:ind w:left="5760" w:hanging="360"/>
      </w:pPr>
    </w:lvl>
    <w:lvl w:ilvl="8" w:tplc="3DBA95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F3B"/>
    <w:multiLevelType w:val="multilevel"/>
    <w:tmpl w:val="0D5038EE"/>
    <w:numStyleLink w:val="HCC-Numbered"/>
  </w:abstractNum>
  <w:abstractNum w:abstractNumId="9" w15:restartNumberingAfterBreak="0">
    <w:nsid w:val="2CB96FD9"/>
    <w:multiLevelType w:val="multilevel"/>
    <w:tmpl w:val="B89EFE0A"/>
    <w:styleLink w:val="HCC-Alpharoman"/>
    <w:lvl w:ilvl="0">
      <w:start w:val="1"/>
      <w:numFmt w:val="lowerLetter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2.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E8610C7"/>
    <w:multiLevelType w:val="multilevel"/>
    <w:tmpl w:val="0D5038EE"/>
    <w:numStyleLink w:val="HCC-Numbered"/>
  </w:abstractNum>
  <w:abstractNum w:abstractNumId="11" w15:restartNumberingAfterBreak="0">
    <w:nsid w:val="2F285AF6"/>
    <w:multiLevelType w:val="multilevel"/>
    <w:tmpl w:val="DF161468"/>
    <w:styleLink w:val="HCC-Alphabullets"/>
    <w:lvl w:ilvl="0">
      <w:start w:val="1"/>
      <w:numFmt w:val="lowerLetter"/>
      <w:lvlText w:val="(%1)"/>
      <w:lvlJc w:val="left"/>
      <w:pPr>
        <w:ind w:left="303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numFmt w:val="bullet"/>
      <w:lvlText w:val="•"/>
      <w:lvlJc w:val="left"/>
      <w:pPr>
        <w:ind w:left="587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–"/>
      <w:lvlJc w:val="left"/>
      <w:pPr>
        <w:ind w:left="880" w:hanging="284"/>
      </w:pPr>
      <w:rPr>
        <w:rFonts w:ascii="Arial" w:hAnsi="Arial" w:hint="default"/>
      </w:rPr>
    </w:lvl>
    <w:lvl w:ilvl="3">
      <w:numFmt w:val="bullet"/>
      <w:lvlText w:val="•"/>
      <w:lvlJc w:val="left"/>
      <w:pPr>
        <w:ind w:left="1817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67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05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6173C8A"/>
    <w:multiLevelType w:val="multilevel"/>
    <w:tmpl w:val="0D5038EE"/>
    <w:numStyleLink w:val="HCC-Numbered"/>
  </w:abstractNum>
  <w:abstractNum w:abstractNumId="13" w15:restartNumberingAfterBreak="0">
    <w:nsid w:val="396057DC"/>
    <w:multiLevelType w:val="hybridMultilevel"/>
    <w:tmpl w:val="D096AF72"/>
    <w:lvl w:ilvl="0" w:tplc="560ED2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5AE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08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6C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E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4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E3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1EDC"/>
    <w:multiLevelType w:val="multilevel"/>
    <w:tmpl w:val="8856BF0E"/>
    <w:styleLink w:val="HCCBullets"/>
    <w:lvl w:ilvl="0">
      <w:numFmt w:val="bullet"/>
      <w:lvlText w:val="•"/>
      <w:lvlJc w:val="left"/>
      <w:pPr>
        <w:ind w:left="303" w:hanging="284"/>
      </w:pPr>
      <w:rPr>
        <w:rFonts w:ascii="Arial" w:hAnsi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numFmt w:val="bullet"/>
      <w:lvlText w:val="–"/>
      <w:lvlJc w:val="left"/>
      <w:pPr>
        <w:ind w:left="587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134" w:hanging="2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8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48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7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1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06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41594A30"/>
    <w:multiLevelType w:val="hybridMultilevel"/>
    <w:tmpl w:val="6630C4F4"/>
    <w:lvl w:ilvl="0" w:tplc="6CE89A48">
      <w:start w:val="2"/>
      <w:numFmt w:val="decimal"/>
      <w:lvlText w:val="%1."/>
      <w:lvlJc w:val="left"/>
      <w:pPr>
        <w:ind w:left="720" w:hanging="360"/>
      </w:pPr>
    </w:lvl>
    <w:lvl w:ilvl="1" w:tplc="40960782">
      <w:start w:val="1"/>
      <w:numFmt w:val="lowerLetter"/>
      <w:lvlText w:val="%2."/>
      <w:lvlJc w:val="left"/>
      <w:pPr>
        <w:ind w:left="1440" w:hanging="360"/>
      </w:pPr>
    </w:lvl>
    <w:lvl w:ilvl="2" w:tplc="6DAE14D2">
      <w:start w:val="1"/>
      <w:numFmt w:val="lowerRoman"/>
      <w:lvlText w:val="%3."/>
      <w:lvlJc w:val="right"/>
      <w:pPr>
        <w:ind w:left="2160" w:hanging="180"/>
      </w:pPr>
    </w:lvl>
    <w:lvl w:ilvl="3" w:tplc="17EC1208">
      <w:start w:val="1"/>
      <w:numFmt w:val="decimal"/>
      <w:lvlText w:val="%4."/>
      <w:lvlJc w:val="left"/>
      <w:pPr>
        <w:ind w:left="2880" w:hanging="360"/>
      </w:pPr>
    </w:lvl>
    <w:lvl w:ilvl="4" w:tplc="40D6E7F8">
      <w:start w:val="1"/>
      <w:numFmt w:val="lowerLetter"/>
      <w:lvlText w:val="%5."/>
      <w:lvlJc w:val="left"/>
      <w:pPr>
        <w:ind w:left="3600" w:hanging="360"/>
      </w:pPr>
    </w:lvl>
    <w:lvl w:ilvl="5" w:tplc="CE60F668">
      <w:start w:val="1"/>
      <w:numFmt w:val="lowerRoman"/>
      <w:lvlText w:val="%6."/>
      <w:lvlJc w:val="right"/>
      <w:pPr>
        <w:ind w:left="4320" w:hanging="180"/>
      </w:pPr>
    </w:lvl>
    <w:lvl w:ilvl="6" w:tplc="B06EEB80">
      <w:start w:val="1"/>
      <w:numFmt w:val="decimal"/>
      <w:lvlText w:val="%7."/>
      <w:lvlJc w:val="left"/>
      <w:pPr>
        <w:ind w:left="5040" w:hanging="360"/>
      </w:pPr>
    </w:lvl>
    <w:lvl w:ilvl="7" w:tplc="0FF0C9AE">
      <w:start w:val="1"/>
      <w:numFmt w:val="lowerLetter"/>
      <w:lvlText w:val="%8."/>
      <w:lvlJc w:val="left"/>
      <w:pPr>
        <w:ind w:left="5760" w:hanging="360"/>
      </w:pPr>
    </w:lvl>
    <w:lvl w:ilvl="8" w:tplc="C99850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FEFBF"/>
    <w:multiLevelType w:val="hybridMultilevel"/>
    <w:tmpl w:val="8B027716"/>
    <w:lvl w:ilvl="0" w:tplc="F7CE65CA">
      <w:start w:val="3"/>
      <w:numFmt w:val="decimal"/>
      <w:lvlText w:val="%1."/>
      <w:lvlJc w:val="left"/>
      <w:pPr>
        <w:ind w:left="720" w:hanging="360"/>
      </w:pPr>
    </w:lvl>
    <w:lvl w:ilvl="1" w:tplc="5D5ACE0E">
      <w:start w:val="1"/>
      <w:numFmt w:val="lowerLetter"/>
      <w:lvlText w:val="%2."/>
      <w:lvlJc w:val="left"/>
      <w:pPr>
        <w:ind w:left="1440" w:hanging="360"/>
      </w:pPr>
    </w:lvl>
    <w:lvl w:ilvl="2" w:tplc="A4A85FE6">
      <w:start w:val="1"/>
      <w:numFmt w:val="lowerRoman"/>
      <w:lvlText w:val="%3."/>
      <w:lvlJc w:val="right"/>
      <w:pPr>
        <w:ind w:left="2160" w:hanging="180"/>
      </w:pPr>
    </w:lvl>
    <w:lvl w:ilvl="3" w:tplc="63C884EC">
      <w:start w:val="1"/>
      <w:numFmt w:val="decimal"/>
      <w:lvlText w:val="%4."/>
      <w:lvlJc w:val="left"/>
      <w:pPr>
        <w:ind w:left="2880" w:hanging="360"/>
      </w:pPr>
    </w:lvl>
    <w:lvl w:ilvl="4" w:tplc="D90C4F4A">
      <w:start w:val="1"/>
      <w:numFmt w:val="lowerLetter"/>
      <w:lvlText w:val="%5."/>
      <w:lvlJc w:val="left"/>
      <w:pPr>
        <w:ind w:left="3600" w:hanging="360"/>
      </w:pPr>
    </w:lvl>
    <w:lvl w:ilvl="5" w:tplc="22322D1C">
      <w:start w:val="1"/>
      <w:numFmt w:val="lowerRoman"/>
      <w:lvlText w:val="%6."/>
      <w:lvlJc w:val="right"/>
      <w:pPr>
        <w:ind w:left="4320" w:hanging="180"/>
      </w:pPr>
    </w:lvl>
    <w:lvl w:ilvl="6" w:tplc="FD86B294">
      <w:start w:val="1"/>
      <w:numFmt w:val="decimal"/>
      <w:lvlText w:val="%7."/>
      <w:lvlJc w:val="left"/>
      <w:pPr>
        <w:ind w:left="5040" w:hanging="360"/>
      </w:pPr>
    </w:lvl>
    <w:lvl w:ilvl="7" w:tplc="8B42F9F8">
      <w:start w:val="1"/>
      <w:numFmt w:val="lowerLetter"/>
      <w:lvlText w:val="%8."/>
      <w:lvlJc w:val="left"/>
      <w:pPr>
        <w:ind w:left="5760" w:hanging="360"/>
      </w:pPr>
    </w:lvl>
    <w:lvl w:ilvl="8" w:tplc="584011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50DFB"/>
    <w:multiLevelType w:val="hybridMultilevel"/>
    <w:tmpl w:val="B052F03C"/>
    <w:lvl w:ilvl="0" w:tplc="B7C492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606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2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3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7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E6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AD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CB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08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3A9A"/>
    <w:multiLevelType w:val="hybridMultilevel"/>
    <w:tmpl w:val="139EF266"/>
    <w:lvl w:ilvl="0" w:tplc="D6B47302">
      <w:start w:val="4"/>
      <w:numFmt w:val="decimal"/>
      <w:lvlText w:val="%1."/>
      <w:lvlJc w:val="left"/>
      <w:pPr>
        <w:ind w:left="720" w:hanging="360"/>
      </w:pPr>
    </w:lvl>
    <w:lvl w:ilvl="1" w:tplc="762AC75C">
      <w:start w:val="1"/>
      <w:numFmt w:val="lowerLetter"/>
      <w:lvlText w:val="%2."/>
      <w:lvlJc w:val="left"/>
      <w:pPr>
        <w:ind w:left="1440" w:hanging="360"/>
      </w:pPr>
    </w:lvl>
    <w:lvl w:ilvl="2" w:tplc="D0C239E4">
      <w:start w:val="1"/>
      <w:numFmt w:val="lowerRoman"/>
      <w:lvlText w:val="%3."/>
      <w:lvlJc w:val="right"/>
      <w:pPr>
        <w:ind w:left="2160" w:hanging="180"/>
      </w:pPr>
    </w:lvl>
    <w:lvl w:ilvl="3" w:tplc="45AAE0CC">
      <w:start w:val="1"/>
      <w:numFmt w:val="decimal"/>
      <w:lvlText w:val="%4."/>
      <w:lvlJc w:val="left"/>
      <w:pPr>
        <w:ind w:left="2880" w:hanging="360"/>
      </w:pPr>
    </w:lvl>
    <w:lvl w:ilvl="4" w:tplc="79C26696">
      <w:start w:val="1"/>
      <w:numFmt w:val="lowerLetter"/>
      <w:lvlText w:val="%5."/>
      <w:lvlJc w:val="left"/>
      <w:pPr>
        <w:ind w:left="3600" w:hanging="360"/>
      </w:pPr>
    </w:lvl>
    <w:lvl w:ilvl="5" w:tplc="E5102CA8">
      <w:start w:val="1"/>
      <w:numFmt w:val="lowerRoman"/>
      <w:lvlText w:val="%6."/>
      <w:lvlJc w:val="right"/>
      <w:pPr>
        <w:ind w:left="4320" w:hanging="180"/>
      </w:pPr>
    </w:lvl>
    <w:lvl w:ilvl="6" w:tplc="8808009C">
      <w:start w:val="1"/>
      <w:numFmt w:val="decimal"/>
      <w:lvlText w:val="%7."/>
      <w:lvlJc w:val="left"/>
      <w:pPr>
        <w:ind w:left="5040" w:hanging="360"/>
      </w:pPr>
    </w:lvl>
    <w:lvl w:ilvl="7" w:tplc="B9CA208A">
      <w:start w:val="1"/>
      <w:numFmt w:val="lowerLetter"/>
      <w:lvlText w:val="%8."/>
      <w:lvlJc w:val="left"/>
      <w:pPr>
        <w:ind w:left="5760" w:hanging="360"/>
      </w:pPr>
    </w:lvl>
    <w:lvl w:ilvl="8" w:tplc="A54E18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D0C0C"/>
    <w:multiLevelType w:val="hybridMultilevel"/>
    <w:tmpl w:val="29808F40"/>
    <w:lvl w:ilvl="0" w:tplc="2FAE8188">
      <w:start w:val="4"/>
      <w:numFmt w:val="decimal"/>
      <w:lvlText w:val="%1."/>
      <w:lvlJc w:val="left"/>
      <w:pPr>
        <w:ind w:left="720" w:hanging="360"/>
      </w:pPr>
    </w:lvl>
    <w:lvl w:ilvl="1" w:tplc="C84CB1CE">
      <w:start w:val="1"/>
      <w:numFmt w:val="lowerLetter"/>
      <w:lvlText w:val="%2."/>
      <w:lvlJc w:val="left"/>
      <w:pPr>
        <w:ind w:left="1440" w:hanging="360"/>
      </w:pPr>
    </w:lvl>
    <w:lvl w:ilvl="2" w:tplc="C5025B0C">
      <w:start w:val="1"/>
      <w:numFmt w:val="lowerRoman"/>
      <w:lvlText w:val="%3."/>
      <w:lvlJc w:val="right"/>
      <w:pPr>
        <w:ind w:left="2160" w:hanging="180"/>
      </w:pPr>
    </w:lvl>
    <w:lvl w:ilvl="3" w:tplc="57968422">
      <w:start w:val="1"/>
      <w:numFmt w:val="decimal"/>
      <w:lvlText w:val="%4."/>
      <w:lvlJc w:val="left"/>
      <w:pPr>
        <w:ind w:left="2880" w:hanging="360"/>
      </w:pPr>
    </w:lvl>
    <w:lvl w:ilvl="4" w:tplc="805CBE34">
      <w:start w:val="1"/>
      <w:numFmt w:val="lowerLetter"/>
      <w:lvlText w:val="%5."/>
      <w:lvlJc w:val="left"/>
      <w:pPr>
        <w:ind w:left="3600" w:hanging="360"/>
      </w:pPr>
    </w:lvl>
    <w:lvl w:ilvl="5" w:tplc="606EF6F8">
      <w:start w:val="1"/>
      <w:numFmt w:val="lowerRoman"/>
      <w:lvlText w:val="%6."/>
      <w:lvlJc w:val="right"/>
      <w:pPr>
        <w:ind w:left="4320" w:hanging="180"/>
      </w:pPr>
    </w:lvl>
    <w:lvl w:ilvl="6" w:tplc="3CA8770E">
      <w:start w:val="1"/>
      <w:numFmt w:val="decimal"/>
      <w:lvlText w:val="%7."/>
      <w:lvlJc w:val="left"/>
      <w:pPr>
        <w:ind w:left="5040" w:hanging="360"/>
      </w:pPr>
    </w:lvl>
    <w:lvl w:ilvl="7" w:tplc="B512ED8C">
      <w:start w:val="1"/>
      <w:numFmt w:val="lowerLetter"/>
      <w:lvlText w:val="%8."/>
      <w:lvlJc w:val="left"/>
      <w:pPr>
        <w:ind w:left="5760" w:hanging="360"/>
      </w:pPr>
    </w:lvl>
    <w:lvl w:ilvl="8" w:tplc="BAE0B7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5B23F"/>
    <w:multiLevelType w:val="hybridMultilevel"/>
    <w:tmpl w:val="9170EB68"/>
    <w:lvl w:ilvl="0" w:tplc="BB18115A">
      <w:start w:val="2"/>
      <w:numFmt w:val="decimal"/>
      <w:lvlText w:val="%1."/>
      <w:lvlJc w:val="left"/>
      <w:pPr>
        <w:ind w:left="720" w:hanging="360"/>
      </w:pPr>
    </w:lvl>
    <w:lvl w:ilvl="1" w:tplc="1666CD22">
      <w:start w:val="1"/>
      <w:numFmt w:val="lowerLetter"/>
      <w:lvlText w:val="%2."/>
      <w:lvlJc w:val="left"/>
      <w:pPr>
        <w:ind w:left="1440" w:hanging="360"/>
      </w:pPr>
    </w:lvl>
    <w:lvl w:ilvl="2" w:tplc="37425508">
      <w:start w:val="1"/>
      <w:numFmt w:val="lowerRoman"/>
      <w:lvlText w:val="%3."/>
      <w:lvlJc w:val="right"/>
      <w:pPr>
        <w:ind w:left="2160" w:hanging="180"/>
      </w:pPr>
    </w:lvl>
    <w:lvl w:ilvl="3" w:tplc="89B2DC1E">
      <w:start w:val="1"/>
      <w:numFmt w:val="decimal"/>
      <w:lvlText w:val="%4."/>
      <w:lvlJc w:val="left"/>
      <w:pPr>
        <w:ind w:left="2880" w:hanging="360"/>
      </w:pPr>
    </w:lvl>
    <w:lvl w:ilvl="4" w:tplc="009CD57A">
      <w:start w:val="1"/>
      <w:numFmt w:val="lowerLetter"/>
      <w:lvlText w:val="%5."/>
      <w:lvlJc w:val="left"/>
      <w:pPr>
        <w:ind w:left="3600" w:hanging="360"/>
      </w:pPr>
    </w:lvl>
    <w:lvl w:ilvl="5" w:tplc="46BAA63C">
      <w:start w:val="1"/>
      <w:numFmt w:val="lowerRoman"/>
      <w:lvlText w:val="%6."/>
      <w:lvlJc w:val="right"/>
      <w:pPr>
        <w:ind w:left="4320" w:hanging="180"/>
      </w:pPr>
    </w:lvl>
    <w:lvl w:ilvl="6" w:tplc="B6185718">
      <w:start w:val="1"/>
      <w:numFmt w:val="decimal"/>
      <w:lvlText w:val="%7."/>
      <w:lvlJc w:val="left"/>
      <w:pPr>
        <w:ind w:left="5040" w:hanging="360"/>
      </w:pPr>
    </w:lvl>
    <w:lvl w:ilvl="7" w:tplc="C798AB34">
      <w:start w:val="1"/>
      <w:numFmt w:val="lowerLetter"/>
      <w:lvlText w:val="%8."/>
      <w:lvlJc w:val="left"/>
      <w:pPr>
        <w:ind w:left="5760" w:hanging="360"/>
      </w:pPr>
    </w:lvl>
    <w:lvl w:ilvl="8" w:tplc="8ABE47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01555"/>
    <w:multiLevelType w:val="multilevel"/>
    <w:tmpl w:val="B89EFE0A"/>
    <w:numStyleLink w:val="HCC-Alpharoman"/>
  </w:abstractNum>
  <w:abstractNum w:abstractNumId="22" w15:restartNumberingAfterBreak="0">
    <w:nsid w:val="517FA904"/>
    <w:multiLevelType w:val="hybridMultilevel"/>
    <w:tmpl w:val="925EA394"/>
    <w:lvl w:ilvl="0" w:tplc="087029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64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62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E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4C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4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4E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A0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3028"/>
    <w:multiLevelType w:val="multilevel"/>
    <w:tmpl w:val="0D5038EE"/>
    <w:styleLink w:val="HCC-Numbered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67"/>
        </w:tabs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4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8" w:hanging="180"/>
      </w:pPr>
      <w:rPr>
        <w:rFonts w:hint="default"/>
      </w:rPr>
    </w:lvl>
  </w:abstractNum>
  <w:abstractNum w:abstractNumId="24" w15:restartNumberingAfterBreak="0">
    <w:nsid w:val="55184B68"/>
    <w:multiLevelType w:val="multilevel"/>
    <w:tmpl w:val="B89EFE0A"/>
    <w:numStyleLink w:val="HCC-Alpharoman"/>
  </w:abstractNum>
  <w:abstractNum w:abstractNumId="25" w15:restartNumberingAfterBreak="0">
    <w:nsid w:val="5C293856"/>
    <w:multiLevelType w:val="hybridMultilevel"/>
    <w:tmpl w:val="093ED36E"/>
    <w:lvl w:ilvl="0" w:tplc="E2E4D556">
      <w:start w:val="1"/>
      <w:numFmt w:val="decimal"/>
      <w:lvlText w:val="%1."/>
      <w:lvlJc w:val="left"/>
      <w:pPr>
        <w:ind w:left="720" w:hanging="360"/>
      </w:pPr>
    </w:lvl>
    <w:lvl w:ilvl="1" w:tplc="FC587616">
      <w:start w:val="1"/>
      <w:numFmt w:val="lowerLetter"/>
      <w:lvlText w:val="%2."/>
      <w:lvlJc w:val="left"/>
      <w:pPr>
        <w:ind w:left="1440" w:hanging="360"/>
      </w:pPr>
    </w:lvl>
    <w:lvl w:ilvl="2" w:tplc="9FD88C1C">
      <w:start w:val="1"/>
      <w:numFmt w:val="lowerRoman"/>
      <w:lvlText w:val="%3."/>
      <w:lvlJc w:val="right"/>
      <w:pPr>
        <w:ind w:left="2160" w:hanging="180"/>
      </w:pPr>
    </w:lvl>
    <w:lvl w:ilvl="3" w:tplc="8258EE8C">
      <w:start w:val="1"/>
      <w:numFmt w:val="decimal"/>
      <w:lvlText w:val="%4."/>
      <w:lvlJc w:val="left"/>
      <w:pPr>
        <w:ind w:left="2880" w:hanging="360"/>
      </w:pPr>
    </w:lvl>
    <w:lvl w:ilvl="4" w:tplc="F8A2E3C8">
      <w:start w:val="1"/>
      <w:numFmt w:val="lowerLetter"/>
      <w:lvlText w:val="%5."/>
      <w:lvlJc w:val="left"/>
      <w:pPr>
        <w:ind w:left="3600" w:hanging="360"/>
      </w:pPr>
    </w:lvl>
    <w:lvl w:ilvl="5" w:tplc="08529628">
      <w:start w:val="1"/>
      <w:numFmt w:val="lowerRoman"/>
      <w:lvlText w:val="%6."/>
      <w:lvlJc w:val="right"/>
      <w:pPr>
        <w:ind w:left="4320" w:hanging="180"/>
      </w:pPr>
    </w:lvl>
    <w:lvl w:ilvl="6" w:tplc="1F38F670">
      <w:start w:val="1"/>
      <w:numFmt w:val="decimal"/>
      <w:lvlText w:val="%7."/>
      <w:lvlJc w:val="left"/>
      <w:pPr>
        <w:ind w:left="5040" w:hanging="360"/>
      </w:pPr>
    </w:lvl>
    <w:lvl w:ilvl="7" w:tplc="D4F8E6A0">
      <w:start w:val="1"/>
      <w:numFmt w:val="lowerLetter"/>
      <w:lvlText w:val="%8."/>
      <w:lvlJc w:val="left"/>
      <w:pPr>
        <w:ind w:left="5760" w:hanging="360"/>
      </w:pPr>
    </w:lvl>
    <w:lvl w:ilvl="8" w:tplc="3680227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5785A"/>
    <w:multiLevelType w:val="multilevel"/>
    <w:tmpl w:val="B89EFE0A"/>
    <w:numStyleLink w:val="HCC-Alpharoman"/>
  </w:abstractNum>
  <w:abstractNum w:abstractNumId="27" w15:restartNumberingAfterBreak="0">
    <w:nsid w:val="5DD34458"/>
    <w:multiLevelType w:val="multilevel"/>
    <w:tmpl w:val="8E664F9C"/>
    <w:numStyleLink w:val="HCC-Numberalpha"/>
  </w:abstractNum>
  <w:abstractNum w:abstractNumId="28" w15:restartNumberingAfterBreak="0">
    <w:nsid w:val="5DEF5A50"/>
    <w:multiLevelType w:val="multilevel"/>
    <w:tmpl w:val="DF161468"/>
    <w:numStyleLink w:val="HCC-Alphabullets"/>
  </w:abstractNum>
  <w:abstractNum w:abstractNumId="29" w15:restartNumberingAfterBreak="0">
    <w:nsid w:val="5F6C74F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DA559A"/>
    <w:multiLevelType w:val="multilevel"/>
    <w:tmpl w:val="0D5038EE"/>
    <w:numStyleLink w:val="HCC-Numbered"/>
  </w:abstractNum>
  <w:abstractNum w:abstractNumId="31" w15:restartNumberingAfterBreak="0">
    <w:nsid w:val="6669EBDB"/>
    <w:multiLevelType w:val="hybridMultilevel"/>
    <w:tmpl w:val="2E061DE2"/>
    <w:lvl w:ilvl="0" w:tplc="C62E6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70C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6D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A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C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8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6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B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73F49"/>
    <w:multiLevelType w:val="hybridMultilevel"/>
    <w:tmpl w:val="1D409DF0"/>
    <w:lvl w:ilvl="0" w:tplc="C6A67682">
      <w:start w:val="1"/>
      <w:numFmt w:val="decimal"/>
      <w:pStyle w:val="List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5F381"/>
    <w:multiLevelType w:val="hybridMultilevel"/>
    <w:tmpl w:val="3F96C7FE"/>
    <w:lvl w:ilvl="0" w:tplc="F2ECD7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2E7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AC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E2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21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C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2D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AA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2D37"/>
    <w:multiLevelType w:val="hybridMultilevel"/>
    <w:tmpl w:val="A168B438"/>
    <w:lvl w:ilvl="0" w:tplc="4CB667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12B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2E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6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6A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86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A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0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01D0"/>
    <w:multiLevelType w:val="hybridMultilevel"/>
    <w:tmpl w:val="D128A1E6"/>
    <w:lvl w:ilvl="0" w:tplc="94D4123A">
      <w:start w:val="2"/>
      <w:numFmt w:val="decimal"/>
      <w:lvlText w:val="%1."/>
      <w:lvlJc w:val="left"/>
      <w:pPr>
        <w:ind w:left="720" w:hanging="360"/>
      </w:pPr>
    </w:lvl>
    <w:lvl w:ilvl="1" w:tplc="8B664206">
      <w:start w:val="1"/>
      <w:numFmt w:val="lowerLetter"/>
      <w:lvlText w:val="%2."/>
      <w:lvlJc w:val="left"/>
      <w:pPr>
        <w:ind w:left="1440" w:hanging="360"/>
      </w:pPr>
    </w:lvl>
    <w:lvl w:ilvl="2" w:tplc="4014AB2A">
      <w:start w:val="1"/>
      <w:numFmt w:val="lowerRoman"/>
      <w:lvlText w:val="%3."/>
      <w:lvlJc w:val="right"/>
      <w:pPr>
        <w:ind w:left="2160" w:hanging="180"/>
      </w:pPr>
    </w:lvl>
    <w:lvl w:ilvl="3" w:tplc="D6425A3A">
      <w:start w:val="1"/>
      <w:numFmt w:val="decimal"/>
      <w:lvlText w:val="%4."/>
      <w:lvlJc w:val="left"/>
      <w:pPr>
        <w:ind w:left="2880" w:hanging="360"/>
      </w:pPr>
    </w:lvl>
    <w:lvl w:ilvl="4" w:tplc="F2CC2498">
      <w:start w:val="1"/>
      <w:numFmt w:val="lowerLetter"/>
      <w:lvlText w:val="%5."/>
      <w:lvlJc w:val="left"/>
      <w:pPr>
        <w:ind w:left="3600" w:hanging="360"/>
      </w:pPr>
    </w:lvl>
    <w:lvl w:ilvl="5" w:tplc="1E7A82AE">
      <w:start w:val="1"/>
      <w:numFmt w:val="lowerRoman"/>
      <w:lvlText w:val="%6."/>
      <w:lvlJc w:val="right"/>
      <w:pPr>
        <w:ind w:left="4320" w:hanging="180"/>
      </w:pPr>
    </w:lvl>
    <w:lvl w:ilvl="6" w:tplc="C4FA5284">
      <w:start w:val="1"/>
      <w:numFmt w:val="decimal"/>
      <w:lvlText w:val="%7."/>
      <w:lvlJc w:val="left"/>
      <w:pPr>
        <w:ind w:left="5040" w:hanging="360"/>
      </w:pPr>
    </w:lvl>
    <w:lvl w:ilvl="7" w:tplc="2D14A108">
      <w:start w:val="1"/>
      <w:numFmt w:val="lowerLetter"/>
      <w:lvlText w:val="%8."/>
      <w:lvlJc w:val="left"/>
      <w:pPr>
        <w:ind w:left="5760" w:hanging="360"/>
      </w:pPr>
    </w:lvl>
    <w:lvl w:ilvl="8" w:tplc="4D6205C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FAC0F"/>
    <w:multiLevelType w:val="hybridMultilevel"/>
    <w:tmpl w:val="864EEA04"/>
    <w:lvl w:ilvl="0" w:tplc="63B69B48">
      <w:start w:val="1"/>
      <w:numFmt w:val="decimal"/>
      <w:lvlText w:val="%1."/>
      <w:lvlJc w:val="left"/>
      <w:pPr>
        <w:ind w:left="720" w:hanging="360"/>
      </w:pPr>
    </w:lvl>
    <w:lvl w:ilvl="1" w:tplc="A8B82CBA">
      <w:start w:val="1"/>
      <w:numFmt w:val="lowerLetter"/>
      <w:lvlText w:val="%2."/>
      <w:lvlJc w:val="left"/>
      <w:pPr>
        <w:ind w:left="1440" w:hanging="360"/>
      </w:pPr>
    </w:lvl>
    <w:lvl w:ilvl="2" w:tplc="28C09EC0">
      <w:start w:val="1"/>
      <w:numFmt w:val="lowerRoman"/>
      <w:lvlText w:val="%3."/>
      <w:lvlJc w:val="right"/>
      <w:pPr>
        <w:ind w:left="2160" w:hanging="180"/>
      </w:pPr>
    </w:lvl>
    <w:lvl w:ilvl="3" w:tplc="C5024FB2">
      <w:start w:val="1"/>
      <w:numFmt w:val="decimal"/>
      <w:lvlText w:val="%4."/>
      <w:lvlJc w:val="left"/>
      <w:pPr>
        <w:ind w:left="2880" w:hanging="360"/>
      </w:pPr>
    </w:lvl>
    <w:lvl w:ilvl="4" w:tplc="C09CAAEC">
      <w:start w:val="1"/>
      <w:numFmt w:val="lowerLetter"/>
      <w:lvlText w:val="%5."/>
      <w:lvlJc w:val="left"/>
      <w:pPr>
        <w:ind w:left="3600" w:hanging="360"/>
      </w:pPr>
    </w:lvl>
    <w:lvl w:ilvl="5" w:tplc="8E560748">
      <w:start w:val="1"/>
      <w:numFmt w:val="lowerRoman"/>
      <w:lvlText w:val="%6."/>
      <w:lvlJc w:val="right"/>
      <w:pPr>
        <w:ind w:left="4320" w:hanging="180"/>
      </w:pPr>
    </w:lvl>
    <w:lvl w:ilvl="6" w:tplc="A6FCB5CA">
      <w:start w:val="1"/>
      <w:numFmt w:val="decimal"/>
      <w:lvlText w:val="%7."/>
      <w:lvlJc w:val="left"/>
      <w:pPr>
        <w:ind w:left="5040" w:hanging="360"/>
      </w:pPr>
    </w:lvl>
    <w:lvl w:ilvl="7" w:tplc="ABEE4E1A">
      <w:start w:val="1"/>
      <w:numFmt w:val="lowerLetter"/>
      <w:lvlText w:val="%8."/>
      <w:lvlJc w:val="left"/>
      <w:pPr>
        <w:ind w:left="5760" w:hanging="360"/>
      </w:pPr>
    </w:lvl>
    <w:lvl w:ilvl="8" w:tplc="C99A980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24ED"/>
    <w:multiLevelType w:val="multilevel"/>
    <w:tmpl w:val="0D5038EE"/>
    <w:numStyleLink w:val="HCC-Numbered"/>
  </w:abstractNum>
  <w:num w:numId="1" w16cid:durableId="925312075">
    <w:abstractNumId w:val="7"/>
  </w:num>
  <w:num w:numId="2" w16cid:durableId="268199751">
    <w:abstractNumId w:val="19"/>
  </w:num>
  <w:num w:numId="3" w16cid:durableId="46534283">
    <w:abstractNumId w:val="0"/>
  </w:num>
  <w:num w:numId="4" w16cid:durableId="22487132">
    <w:abstractNumId w:val="20"/>
  </w:num>
  <w:num w:numId="5" w16cid:durableId="2144350485">
    <w:abstractNumId w:val="25"/>
  </w:num>
  <w:num w:numId="6" w16cid:durableId="44108451">
    <w:abstractNumId w:val="33"/>
  </w:num>
  <w:num w:numId="7" w16cid:durableId="1632782811">
    <w:abstractNumId w:val="31"/>
  </w:num>
  <w:num w:numId="8" w16cid:durableId="1554150074">
    <w:abstractNumId w:val="34"/>
  </w:num>
  <w:num w:numId="9" w16cid:durableId="800346380">
    <w:abstractNumId w:val="13"/>
  </w:num>
  <w:num w:numId="10" w16cid:durableId="1900283907">
    <w:abstractNumId w:val="22"/>
  </w:num>
  <w:num w:numId="11" w16cid:durableId="2005670019">
    <w:abstractNumId w:val="17"/>
  </w:num>
  <w:num w:numId="12" w16cid:durableId="500119402">
    <w:abstractNumId w:val="5"/>
  </w:num>
  <w:num w:numId="13" w16cid:durableId="7490047">
    <w:abstractNumId w:val="18"/>
  </w:num>
  <w:num w:numId="14" w16cid:durableId="28530609">
    <w:abstractNumId w:val="16"/>
  </w:num>
  <w:num w:numId="15" w16cid:durableId="1045570241">
    <w:abstractNumId w:val="35"/>
  </w:num>
  <w:num w:numId="16" w16cid:durableId="804199258">
    <w:abstractNumId w:val="4"/>
  </w:num>
  <w:num w:numId="17" w16cid:durableId="447512006">
    <w:abstractNumId w:val="15"/>
  </w:num>
  <w:num w:numId="18" w16cid:durableId="590160700">
    <w:abstractNumId w:val="36"/>
  </w:num>
  <w:num w:numId="19" w16cid:durableId="328872197">
    <w:abstractNumId w:val="27"/>
  </w:num>
  <w:num w:numId="20" w16cid:durableId="1888445486">
    <w:abstractNumId w:val="8"/>
  </w:num>
  <w:num w:numId="21" w16cid:durableId="627590504">
    <w:abstractNumId w:val="14"/>
  </w:num>
  <w:num w:numId="22" w16cid:durableId="251085307">
    <w:abstractNumId w:val="1"/>
  </w:num>
  <w:num w:numId="23" w16cid:durableId="454099550">
    <w:abstractNumId w:val="11"/>
  </w:num>
  <w:num w:numId="24" w16cid:durableId="2141996314">
    <w:abstractNumId w:val="23"/>
  </w:num>
  <w:num w:numId="25" w16cid:durableId="823162401">
    <w:abstractNumId w:val="30"/>
  </w:num>
  <w:num w:numId="26" w16cid:durableId="1445998716">
    <w:abstractNumId w:val="12"/>
  </w:num>
  <w:num w:numId="27" w16cid:durableId="2094467507">
    <w:abstractNumId w:val="10"/>
  </w:num>
  <w:num w:numId="28" w16cid:durableId="301161017">
    <w:abstractNumId w:val="32"/>
  </w:num>
  <w:num w:numId="29" w16cid:durableId="1324813680">
    <w:abstractNumId w:val="29"/>
  </w:num>
  <w:num w:numId="30" w16cid:durableId="506137559">
    <w:abstractNumId w:val="9"/>
  </w:num>
  <w:num w:numId="31" w16cid:durableId="304508740">
    <w:abstractNumId w:val="21"/>
  </w:num>
  <w:num w:numId="32" w16cid:durableId="1566646788">
    <w:abstractNumId w:val="6"/>
  </w:num>
  <w:num w:numId="33" w16cid:durableId="1508791413">
    <w:abstractNumId w:val="37"/>
  </w:num>
  <w:num w:numId="34" w16cid:durableId="623344674">
    <w:abstractNumId w:val="2"/>
  </w:num>
  <w:num w:numId="35" w16cid:durableId="668825924">
    <w:abstractNumId w:val="28"/>
  </w:num>
  <w:num w:numId="36" w16cid:durableId="151920032">
    <w:abstractNumId w:val="24"/>
  </w:num>
  <w:num w:numId="37" w16cid:durableId="792284662">
    <w:abstractNumId w:val="26"/>
  </w:num>
  <w:num w:numId="38" w16cid:durableId="1054819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00B81"/>
    <w:rsid w:val="00036B5F"/>
    <w:rsid w:val="00074B19"/>
    <w:rsid w:val="000A73A7"/>
    <w:rsid w:val="000B6B01"/>
    <w:rsid w:val="000E7DEC"/>
    <w:rsid w:val="00102816"/>
    <w:rsid w:val="00106063"/>
    <w:rsid w:val="001168BC"/>
    <w:rsid w:val="001552BF"/>
    <w:rsid w:val="00167E89"/>
    <w:rsid w:val="001C78F5"/>
    <w:rsid w:val="001E76BC"/>
    <w:rsid w:val="0021322E"/>
    <w:rsid w:val="00240419"/>
    <w:rsid w:val="00252A39"/>
    <w:rsid w:val="00287D9C"/>
    <w:rsid w:val="002A0524"/>
    <w:rsid w:val="002F1757"/>
    <w:rsid w:val="002F782D"/>
    <w:rsid w:val="003276FC"/>
    <w:rsid w:val="00363DBB"/>
    <w:rsid w:val="00363F44"/>
    <w:rsid w:val="00380539"/>
    <w:rsid w:val="003C1917"/>
    <w:rsid w:val="00410A3D"/>
    <w:rsid w:val="004213C7"/>
    <w:rsid w:val="00424CC1"/>
    <w:rsid w:val="00441625"/>
    <w:rsid w:val="00442E33"/>
    <w:rsid w:val="00451B7C"/>
    <w:rsid w:val="004830E8"/>
    <w:rsid w:val="0049060B"/>
    <w:rsid w:val="004A6809"/>
    <w:rsid w:val="004B2D06"/>
    <w:rsid w:val="004F7106"/>
    <w:rsid w:val="00516AA4"/>
    <w:rsid w:val="0052356E"/>
    <w:rsid w:val="005405FC"/>
    <w:rsid w:val="00560879"/>
    <w:rsid w:val="00595EA6"/>
    <w:rsid w:val="005B0E79"/>
    <w:rsid w:val="005C6D9A"/>
    <w:rsid w:val="005F03F6"/>
    <w:rsid w:val="006121CC"/>
    <w:rsid w:val="00651179"/>
    <w:rsid w:val="006600E6"/>
    <w:rsid w:val="006621E6"/>
    <w:rsid w:val="00691C31"/>
    <w:rsid w:val="006A54A5"/>
    <w:rsid w:val="006A7BE3"/>
    <w:rsid w:val="006B0F36"/>
    <w:rsid w:val="006F1D50"/>
    <w:rsid w:val="00724CAD"/>
    <w:rsid w:val="007269AE"/>
    <w:rsid w:val="007360AF"/>
    <w:rsid w:val="007426A2"/>
    <w:rsid w:val="0075606C"/>
    <w:rsid w:val="00764CE5"/>
    <w:rsid w:val="007A4C99"/>
    <w:rsid w:val="007B4A62"/>
    <w:rsid w:val="007E3C24"/>
    <w:rsid w:val="008246DD"/>
    <w:rsid w:val="00866A20"/>
    <w:rsid w:val="0087459C"/>
    <w:rsid w:val="008A1D53"/>
    <w:rsid w:val="008C3CC6"/>
    <w:rsid w:val="008E5C16"/>
    <w:rsid w:val="008F07E9"/>
    <w:rsid w:val="009264ED"/>
    <w:rsid w:val="00931A6A"/>
    <w:rsid w:val="00940C28"/>
    <w:rsid w:val="00966422"/>
    <w:rsid w:val="009A2D75"/>
    <w:rsid w:val="009A4DC0"/>
    <w:rsid w:val="009C2FBE"/>
    <w:rsid w:val="009D353B"/>
    <w:rsid w:val="009F2A59"/>
    <w:rsid w:val="00A138F3"/>
    <w:rsid w:val="00A13DAF"/>
    <w:rsid w:val="00A24C09"/>
    <w:rsid w:val="00A306AD"/>
    <w:rsid w:val="00A32890"/>
    <w:rsid w:val="00A6516C"/>
    <w:rsid w:val="00AD265A"/>
    <w:rsid w:val="00B14230"/>
    <w:rsid w:val="00B173BF"/>
    <w:rsid w:val="00B601D3"/>
    <w:rsid w:val="00BA4085"/>
    <w:rsid w:val="00BB2332"/>
    <w:rsid w:val="00BF77CC"/>
    <w:rsid w:val="00C31A68"/>
    <w:rsid w:val="00C35B5A"/>
    <w:rsid w:val="00C43892"/>
    <w:rsid w:val="00C75E11"/>
    <w:rsid w:val="00C95443"/>
    <w:rsid w:val="00CA2756"/>
    <w:rsid w:val="00D07ED5"/>
    <w:rsid w:val="00D514E6"/>
    <w:rsid w:val="00D82371"/>
    <w:rsid w:val="00D84B95"/>
    <w:rsid w:val="00DC1D99"/>
    <w:rsid w:val="00DE4772"/>
    <w:rsid w:val="00E17C19"/>
    <w:rsid w:val="00E512F6"/>
    <w:rsid w:val="00E517A1"/>
    <w:rsid w:val="00E62916"/>
    <w:rsid w:val="00E8721B"/>
    <w:rsid w:val="00EB4AB9"/>
    <w:rsid w:val="00EF1000"/>
    <w:rsid w:val="00F202F8"/>
    <w:rsid w:val="00F4448C"/>
    <w:rsid w:val="00F86A66"/>
    <w:rsid w:val="00FD149E"/>
    <w:rsid w:val="00FE3F70"/>
    <w:rsid w:val="091627F8"/>
    <w:rsid w:val="0B6DA36C"/>
    <w:rsid w:val="1DEE820E"/>
    <w:rsid w:val="27956454"/>
    <w:rsid w:val="2C68D577"/>
    <w:rsid w:val="38642B79"/>
    <w:rsid w:val="39361DA8"/>
    <w:rsid w:val="394F4605"/>
    <w:rsid w:val="3BD6EBD3"/>
    <w:rsid w:val="3F40BAE5"/>
    <w:rsid w:val="3FBE8789"/>
    <w:rsid w:val="4A8881A5"/>
    <w:rsid w:val="52D46E9F"/>
    <w:rsid w:val="58A12F71"/>
    <w:rsid w:val="5A3CFFD2"/>
    <w:rsid w:val="5BD8D033"/>
    <w:rsid w:val="5D3812AF"/>
    <w:rsid w:val="5F1070F5"/>
    <w:rsid w:val="6A5B1122"/>
    <w:rsid w:val="7AB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C79FA"/>
  <w15:chartTrackingRefBased/>
  <w15:docId w15:val="{0DCF5C8F-278C-4651-8097-032B49D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39"/>
    <w:pPr>
      <w:widowControl w:val="0"/>
      <w:autoSpaceDE w:val="0"/>
      <w:autoSpaceDN w:val="0"/>
      <w:spacing w:after="170" w:line="240" w:lineRule="auto"/>
    </w:pPr>
    <w:rPr>
      <w:rFonts w:ascii="Arial" w:eastAsia="Arial" w:hAnsi="Arial" w:cs="Arial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C6"/>
    <w:pPr>
      <w:spacing w:after="454"/>
      <w:outlineLvl w:val="0"/>
    </w:pPr>
    <w:rPr>
      <w:b/>
      <w:color w:val="126FB7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CC6"/>
    <w:pPr>
      <w:outlineLvl w:val="1"/>
    </w:pPr>
    <w:rPr>
      <w:b/>
      <w:color w:val="126FB7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C6"/>
    <w:pPr>
      <w:spacing w:before="13"/>
      <w:ind w:left="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CC-Cover">
    <w:name w:val="HCC-Cover"/>
    <w:basedOn w:val="TableNormal"/>
    <w:uiPriority w:val="99"/>
    <w:rsid w:val="000A73A7"/>
    <w:pPr>
      <w:spacing w:after="0" w:line="216" w:lineRule="auto"/>
    </w:pPr>
    <w:rPr>
      <w:color w:val="FFFFFF" w:themeColor="background1"/>
      <w:sz w:val="38"/>
    </w:rPr>
    <w:tblPr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  <w:sz w:val="71"/>
      </w:rPr>
    </w:tblStylePr>
  </w:style>
  <w:style w:type="paragraph" w:styleId="Header">
    <w:name w:val="header"/>
    <w:basedOn w:val="Normal"/>
    <w:link w:val="HeaderChar"/>
    <w:uiPriority w:val="99"/>
    <w:unhideWhenUsed/>
    <w:rsid w:val="00FE3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7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70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4"/>
    <w:qFormat/>
    <w:rsid w:val="006A7BE3"/>
    <w:pPr>
      <w:spacing w:before="2"/>
      <w:ind w:left="20"/>
    </w:pPr>
    <w:rPr>
      <w:b/>
      <w:sz w:val="71"/>
    </w:rPr>
  </w:style>
  <w:style w:type="character" w:customStyle="1" w:styleId="TitleChar">
    <w:name w:val="Title Char"/>
    <w:basedOn w:val="DefaultParagraphFont"/>
    <w:link w:val="Title"/>
    <w:uiPriority w:val="14"/>
    <w:rsid w:val="006A7BE3"/>
    <w:rPr>
      <w:rFonts w:ascii="Arial" w:eastAsia="Arial" w:hAnsi="Arial" w:cs="Arial"/>
      <w:b/>
      <w:sz w:val="7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C3CC6"/>
    <w:pPr>
      <w:spacing w:before="100" w:beforeAutospacing="1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C3CC6"/>
    <w:rPr>
      <w:rFonts w:ascii="Arial" w:eastAsia="Arial" w:hAnsi="Arial" w:cs="Arial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3CC6"/>
    <w:rPr>
      <w:rFonts w:ascii="Arial" w:eastAsia="Arial" w:hAnsi="Arial" w:cs="Arial"/>
      <w:b/>
      <w:color w:val="126FB7" w:themeColor="accent1"/>
      <w:sz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3CC6"/>
    <w:rPr>
      <w:rFonts w:ascii="Arial" w:eastAsia="Arial" w:hAnsi="Arial" w:cs="Arial"/>
      <w:b/>
      <w:color w:val="126FB7" w:themeColor="accent1"/>
      <w:sz w:val="24"/>
      <w:lang w:val="en-US"/>
    </w:rPr>
  </w:style>
  <w:style w:type="paragraph" w:styleId="Subtitle">
    <w:name w:val="Subtitle"/>
    <w:basedOn w:val="Normal"/>
    <w:link w:val="SubtitleChar"/>
    <w:uiPriority w:val="15"/>
    <w:qFormat/>
    <w:rsid w:val="0049060B"/>
    <w:pPr>
      <w:framePr w:hSpace="181" w:wrap="around" w:vAnchor="page" w:hAnchor="text" w:yAlign="center"/>
      <w:suppressOverlap/>
    </w:pPr>
    <w:rPr>
      <w:sz w:val="38"/>
    </w:rPr>
  </w:style>
  <w:style w:type="character" w:customStyle="1" w:styleId="SubtitleChar">
    <w:name w:val="Subtitle Char"/>
    <w:basedOn w:val="DefaultParagraphFont"/>
    <w:link w:val="Subtitle"/>
    <w:uiPriority w:val="15"/>
    <w:rsid w:val="0049060B"/>
    <w:rPr>
      <w:rFonts w:ascii="Arial" w:eastAsia="Arial" w:hAnsi="Arial" w:cs="Arial"/>
      <w:sz w:val="38"/>
      <w:lang w:val="en-US"/>
    </w:rPr>
  </w:style>
  <w:style w:type="paragraph" w:customStyle="1" w:styleId="Intro">
    <w:name w:val="Intro"/>
    <w:basedOn w:val="Normal"/>
    <w:link w:val="IntroChar"/>
    <w:uiPriority w:val="8"/>
    <w:qFormat/>
    <w:rsid w:val="008C3CC6"/>
    <w:pPr>
      <w:spacing w:after="454"/>
    </w:pPr>
    <w:rPr>
      <w:color w:val="057BC1" w:themeColor="accent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3CC6"/>
    <w:rPr>
      <w:rFonts w:ascii="Arial" w:eastAsia="Arial" w:hAnsi="Arial" w:cs="Arial"/>
      <w:b/>
      <w:sz w:val="20"/>
      <w:lang w:val="en-US"/>
    </w:rPr>
  </w:style>
  <w:style w:type="character" w:customStyle="1" w:styleId="IntroChar">
    <w:name w:val="Intro Char"/>
    <w:basedOn w:val="DefaultParagraphFont"/>
    <w:link w:val="Intro"/>
    <w:uiPriority w:val="8"/>
    <w:rsid w:val="006600E6"/>
    <w:rPr>
      <w:rFonts w:ascii="Arial" w:eastAsia="Arial" w:hAnsi="Arial" w:cs="Arial"/>
      <w:color w:val="057BC1" w:themeColor="accent2"/>
      <w:lang w:val="en-US"/>
    </w:rPr>
  </w:style>
  <w:style w:type="paragraph" w:styleId="Caption">
    <w:name w:val="caption"/>
    <w:basedOn w:val="Normal"/>
    <w:next w:val="Normal"/>
    <w:uiPriority w:val="7"/>
    <w:qFormat/>
    <w:rsid w:val="00A13DAF"/>
    <w:pPr>
      <w:spacing w:before="60"/>
      <w:ind w:left="23"/>
    </w:pPr>
    <w:rPr>
      <w:sz w:val="16"/>
    </w:rPr>
  </w:style>
  <w:style w:type="table" w:customStyle="1" w:styleId="HCC-Blue">
    <w:name w:val="HCC - Blue"/>
    <w:basedOn w:val="TableNormal"/>
    <w:uiPriority w:val="99"/>
    <w:rsid w:val="0075606C"/>
    <w:pPr>
      <w:spacing w:after="20" w:line="216" w:lineRule="exact"/>
    </w:pPr>
    <w:tblPr>
      <w:tblBorders>
        <w:bottom w:val="single" w:sz="6" w:space="0" w:color="1270B8"/>
        <w:insideH w:val="single" w:sz="6" w:space="0" w:color="1270B8"/>
      </w:tblBorders>
      <w:tblCellMar>
        <w:top w:w="170" w:type="dxa"/>
        <w:left w:w="170" w:type="dxa"/>
        <w:right w:w="17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270B8"/>
        <w:vAlign w:val="center"/>
      </w:tcPr>
    </w:tblStylePr>
    <w:tblStylePr w:type="lastRow">
      <w:tblPr/>
      <w:tcPr>
        <w:tcBorders>
          <w:top w:val="nil"/>
          <w:left w:val="nil"/>
          <w:bottom w:val="single" w:sz="4" w:space="0" w:color="1270B8"/>
          <w:right w:val="nil"/>
          <w:insideH w:val="nil"/>
          <w:insideV w:val="nil"/>
          <w:tl2br w:val="nil"/>
          <w:tr2bl w:val="nil"/>
        </w:tcBorders>
        <w:shd w:val="clear" w:color="auto" w:fill="E6E7E8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link w:val="ListParagraphChar"/>
    <w:uiPriority w:val="11"/>
    <w:qFormat/>
    <w:rsid w:val="004213C7"/>
    <w:pPr>
      <w:tabs>
        <w:tab w:val="left" w:pos="303"/>
        <w:tab w:val="left" w:pos="304"/>
      </w:tabs>
      <w:spacing w:after="60"/>
    </w:pPr>
    <w:rPr>
      <w:spacing w:val="-5"/>
    </w:rPr>
  </w:style>
  <w:style w:type="numbering" w:customStyle="1" w:styleId="HCCBullets">
    <w:name w:val="HCC Bullets"/>
    <w:uiPriority w:val="99"/>
    <w:rsid w:val="00D07ED5"/>
    <w:pPr>
      <w:numPr>
        <w:numId w:val="21"/>
      </w:numPr>
    </w:pPr>
  </w:style>
  <w:style w:type="numbering" w:customStyle="1" w:styleId="HCC-Alphabullets">
    <w:name w:val="HCC - Alpha bullets"/>
    <w:uiPriority w:val="99"/>
    <w:rsid w:val="00A138F3"/>
    <w:pPr>
      <w:numPr>
        <w:numId w:val="23"/>
      </w:numPr>
    </w:pPr>
  </w:style>
  <w:style w:type="paragraph" w:customStyle="1" w:styleId="List-Numbered">
    <w:name w:val="List - Numbered"/>
    <w:basedOn w:val="ListParagraph"/>
    <w:link w:val="List-NumberedChar"/>
    <w:uiPriority w:val="13"/>
    <w:qFormat/>
    <w:rsid w:val="00D07ED5"/>
    <w:pPr>
      <w:numPr>
        <w:numId w:val="28"/>
      </w:numPr>
      <w:ind w:left="284" w:hanging="284"/>
    </w:pPr>
  </w:style>
  <w:style w:type="numbering" w:customStyle="1" w:styleId="HCC-Alpharoman">
    <w:name w:val="HCC - Alpha/roman"/>
    <w:uiPriority w:val="99"/>
    <w:rsid w:val="007B4A62"/>
    <w:pPr>
      <w:numPr>
        <w:numId w:val="30"/>
      </w:numPr>
    </w:pPr>
  </w:style>
  <w:style w:type="character" w:customStyle="1" w:styleId="ListParagraphChar">
    <w:name w:val="List Paragraph Char"/>
    <w:basedOn w:val="DefaultParagraphFont"/>
    <w:link w:val="ListParagraph"/>
    <w:uiPriority w:val="11"/>
    <w:rsid w:val="004213C7"/>
    <w:rPr>
      <w:rFonts w:ascii="Arial" w:eastAsia="Arial" w:hAnsi="Arial" w:cs="Arial"/>
      <w:spacing w:val="-5"/>
      <w:sz w:val="18"/>
      <w:lang w:val="en-US"/>
    </w:rPr>
  </w:style>
  <w:style w:type="character" w:customStyle="1" w:styleId="List-NumberedChar">
    <w:name w:val="List - Numbered Char"/>
    <w:basedOn w:val="ListParagraphChar"/>
    <w:link w:val="List-Numbered"/>
    <w:uiPriority w:val="13"/>
    <w:rsid w:val="006600E6"/>
    <w:rPr>
      <w:rFonts w:ascii="Arial" w:eastAsia="Arial" w:hAnsi="Arial" w:cs="Arial"/>
      <w:spacing w:val="-5"/>
      <w:sz w:val="18"/>
      <w:lang w:val="en-US"/>
    </w:rPr>
  </w:style>
  <w:style w:type="numbering" w:customStyle="1" w:styleId="HCC-Numbered">
    <w:name w:val="HCC - Numbered"/>
    <w:uiPriority w:val="99"/>
    <w:rsid w:val="00D07ED5"/>
    <w:pPr>
      <w:numPr>
        <w:numId w:val="24"/>
      </w:numPr>
    </w:pPr>
  </w:style>
  <w:style w:type="numbering" w:customStyle="1" w:styleId="HCC-Numberalpha">
    <w:name w:val="HCC - Number/alpha"/>
    <w:uiPriority w:val="99"/>
    <w:rsid w:val="00B601D3"/>
    <w:pPr>
      <w:numPr>
        <w:numId w:val="32"/>
      </w:numPr>
    </w:pPr>
  </w:style>
  <w:style w:type="paragraph" w:customStyle="1" w:styleId="NoParagraphStyle">
    <w:name w:val="[No Paragraph Style]"/>
    <w:rsid w:val="007B4A62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TOCHeading">
    <w:name w:val="TOC Heading"/>
    <w:aliases w:val="ff"/>
    <w:basedOn w:val="Heading1"/>
    <w:next w:val="Normal"/>
    <w:uiPriority w:val="39"/>
    <w:unhideWhenUsed/>
    <w:qFormat/>
    <w:rsid w:val="00516AA4"/>
    <w:pPr>
      <w:keepNext/>
      <w:keepLines/>
      <w:widowControl/>
      <w:autoSpaceDE/>
      <w:autoSpaceDN/>
      <w:spacing w:before="120" w:after="120" w:line="259" w:lineRule="auto"/>
      <w:outlineLvl w:val="9"/>
    </w:pPr>
    <w:rPr>
      <w:rFonts w:asciiTheme="majorHAnsi" w:eastAsiaTheme="majorEastAsia" w:hAnsiTheme="majorHAnsi" w:cstheme="majorBidi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0419"/>
    <w:pPr>
      <w:widowControl/>
      <w:autoSpaceDE/>
      <w:autoSpaceDN/>
      <w:spacing w:after="120"/>
    </w:pPr>
    <w:rPr>
      <w:rFonts w:asciiTheme="minorHAnsi" w:eastAsiaTheme="minorEastAsia" w:hAnsiTheme="minorHAnsi" w:cs="Times New Roman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9060B"/>
    <w:pPr>
      <w:widowControl/>
      <w:tabs>
        <w:tab w:val="right" w:leader="dot" w:pos="9628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240419"/>
    <w:pPr>
      <w:widowControl/>
      <w:autoSpaceDE/>
      <w:autoSpaceDN/>
      <w:spacing w:after="120"/>
      <w:ind w:left="284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40419"/>
    <w:rPr>
      <w:color w:val="00AFE6" w:themeColor="hyperlink"/>
      <w:u w:val="single"/>
    </w:rPr>
  </w:style>
  <w:style w:type="paragraph" w:customStyle="1" w:styleId="ProtectiveMark">
    <w:name w:val="ProtectiveMark"/>
    <w:basedOn w:val="Normal"/>
    <w:link w:val="ProtectiveMarkChar"/>
    <w:uiPriority w:val="19"/>
    <w:qFormat/>
    <w:rsid w:val="00E17C19"/>
    <w:pPr>
      <w:framePr w:vSpace="567" w:wrap="around" w:hAnchor="text" w:yAlign="bottom"/>
      <w:widowControl/>
      <w:autoSpaceDE/>
      <w:autoSpaceDN/>
      <w:spacing w:after="160" w:line="259" w:lineRule="auto"/>
      <w:suppressOverlap/>
    </w:pPr>
    <w:rPr>
      <w:b/>
      <w:color w:val="FFFFFF" w:themeColor="background1"/>
      <w:sz w:val="20"/>
      <w:szCs w:val="32"/>
    </w:rPr>
  </w:style>
  <w:style w:type="table" w:customStyle="1" w:styleId="HCC-Purple">
    <w:name w:val="HCC - Purple"/>
    <w:basedOn w:val="TableNormal"/>
    <w:uiPriority w:val="99"/>
    <w:rsid w:val="0075606C"/>
    <w:pPr>
      <w:spacing w:after="20" w:line="216" w:lineRule="exact"/>
    </w:pPr>
    <w:tblPr>
      <w:tblBorders>
        <w:bottom w:val="single" w:sz="6" w:space="0" w:color="543373"/>
        <w:insideH w:val="single" w:sz="6" w:space="0" w:color="543373"/>
      </w:tblBorders>
      <w:tblCellMar>
        <w:top w:w="170" w:type="dxa"/>
        <w:left w:w="170" w:type="dxa"/>
        <w:right w:w="17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43373"/>
        <w:vAlign w:val="center"/>
      </w:tcPr>
    </w:tblStylePr>
    <w:tblStylePr w:type="lastRow">
      <w:tblPr/>
      <w:tcPr>
        <w:tcBorders>
          <w:top w:val="nil"/>
          <w:left w:val="nil"/>
          <w:bottom w:val="single" w:sz="6" w:space="0" w:color="543373"/>
          <w:right w:val="nil"/>
          <w:insideH w:val="nil"/>
          <w:insideV w:val="nil"/>
          <w:tl2br w:val="nil"/>
          <w:tr2bl w:val="nil"/>
        </w:tcBorders>
        <w:shd w:val="clear" w:color="auto" w:fill="E6E7E8"/>
      </w:tcPr>
    </w:tblStylePr>
    <w:tblStylePr w:type="firstCol">
      <w:rPr>
        <w:b/>
      </w:rPr>
    </w:tblStylePr>
  </w:style>
  <w:style w:type="character" w:customStyle="1" w:styleId="ProtectiveMarkChar">
    <w:name w:val="ProtectiveMark Char"/>
    <w:basedOn w:val="DefaultParagraphFont"/>
    <w:link w:val="ProtectiveMark"/>
    <w:uiPriority w:val="19"/>
    <w:rsid w:val="00E17C19"/>
    <w:rPr>
      <w:rFonts w:ascii="Arial" w:eastAsia="Arial" w:hAnsi="Arial" w:cs="Arial"/>
      <w:b/>
      <w:color w:val="FFFFFF" w:themeColor="background1"/>
      <w:sz w:val="20"/>
      <w:szCs w:val="32"/>
      <w:lang w:val="en-US"/>
    </w:rPr>
  </w:style>
  <w:style w:type="table" w:customStyle="1" w:styleId="HCC-Orange">
    <w:name w:val="HCC - Orange"/>
    <w:basedOn w:val="TableNormal"/>
    <w:uiPriority w:val="99"/>
    <w:rsid w:val="0075606C"/>
    <w:pPr>
      <w:spacing w:after="20" w:line="216" w:lineRule="exact"/>
    </w:pPr>
    <w:tblPr>
      <w:tblBorders>
        <w:bottom w:val="single" w:sz="6" w:space="0" w:color="F03B26"/>
        <w:insideH w:val="single" w:sz="6" w:space="0" w:color="F03B26"/>
      </w:tblBorders>
      <w:tblCellMar>
        <w:top w:w="170" w:type="dxa"/>
        <w:left w:w="170" w:type="dxa"/>
        <w:right w:w="17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03B26"/>
        <w:vAlign w:val="center"/>
      </w:tcPr>
    </w:tblStylePr>
    <w:tblStylePr w:type="lastRow">
      <w:tblPr/>
      <w:tcPr>
        <w:tcBorders>
          <w:top w:val="nil"/>
          <w:left w:val="nil"/>
          <w:bottom w:val="single" w:sz="6" w:space="0" w:color="F03B26"/>
          <w:right w:val="nil"/>
          <w:insideH w:val="nil"/>
          <w:insideV w:val="nil"/>
          <w:tl2br w:val="nil"/>
          <w:tr2bl w:val="nil"/>
        </w:tcBorders>
        <w:shd w:val="clear" w:color="auto" w:fill="E6E7E8"/>
      </w:tcPr>
    </w:tblStylePr>
    <w:tblStylePr w:type="firstCol">
      <w:rPr>
        <w:b/>
      </w:rPr>
    </w:tblStylePr>
  </w:style>
  <w:style w:type="table" w:customStyle="1" w:styleId="HCC-Factsheetcover">
    <w:name w:val="HCC-Factsheet cover"/>
    <w:basedOn w:val="TableNormal"/>
    <w:uiPriority w:val="99"/>
    <w:rsid w:val="006F1D50"/>
    <w:pPr>
      <w:spacing w:after="0" w:line="216" w:lineRule="auto"/>
    </w:pPr>
    <w:rPr>
      <w:color w:val="00AFE6" w:themeColor="accent3"/>
      <w:sz w:val="38"/>
    </w:rPr>
    <w:tblPr>
      <w:tblCellMar>
        <w:left w:w="0" w:type="dxa"/>
        <w:right w:w="0" w:type="dxa"/>
      </w:tblCellMar>
    </w:tblPr>
    <w:tblStylePr w:type="firstRow">
      <w:rPr>
        <w:color w:val="126FB7" w:themeColor="accent1"/>
        <w:sz w:val="72"/>
      </w:rPr>
    </w:tblStylePr>
  </w:style>
  <w:style w:type="paragraph" w:styleId="Quote">
    <w:name w:val="Quote"/>
    <w:basedOn w:val="NoParagraphStyle"/>
    <w:next w:val="Normal"/>
    <w:link w:val="QuoteChar"/>
    <w:uiPriority w:val="16"/>
    <w:qFormat/>
    <w:rsid w:val="00380539"/>
    <w:pPr>
      <w:tabs>
        <w:tab w:val="left" w:pos="283"/>
        <w:tab w:val="left" w:pos="567"/>
        <w:tab w:val="left" w:pos="850"/>
      </w:tabs>
      <w:suppressAutoHyphens/>
      <w:ind w:left="294"/>
    </w:pPr>
    <w:rPr>
      <w:i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6"/>
    <w:rsid w:val="00380539"/>
    <w:rPr>
      <w:rFonts w:ascii="Arial" w:hAnsi="Arial" w:cs="Arial"/>
      <w:i/>
      <w:iCs/>
      <w:color w:val="000000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C1D99"/>
    <w:pPr>
      <w:spacing w:after="0" w:line="240" w:lineRule="auto"/>
    </w:pPr>
    <w:rPr>
      <w:rFonts w:ascii="Arial" w:eastAsia="Arial" w:hAnsi="Arial" w:cs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orna.walsh@hcc.vic.gov.au" TargetMode="Externa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hcc.vic.gov.au/sites/default/files/media-document/hcc_service_charter_2019_pdf%20%28002%29.pdf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hcc.vic.gov.au/sites/default/files/media-document/hcc_service_charter_2019_pdf%20%28002%2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orms.office.com/r/xxwAuL4ty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HCC - Cool">
      <a:dk1>
        <a:sysClr val="windowText" lastClr="000000"/>
      </a:dk1>
      <a:lt1>
        <a:srgbClr val="FFFFFF"/>
      </a:lt1>
      <a:dk2>
        <a:srgbClr val="126FB7"/>
      </a:dk2>
      <a:lt2>
        <a:srgbClr val="FFFFFF"/>
      </a:lt2>
      <a:accent1>
        <a:srgbClr val="126FB7"/>
      </a:accent1>
      <a:accent2>
        <a:srgbClr val="057BC1"/>
      </a:accent2>
      <a:accent3>
        <a:srgbClr val="00AFE6"/>
      </a:accent3>
      <a:accent4>
        <a:srgbClr val="553272"/>
      </a:accent4>
      <a:accent5>
        <a:srgbClr val="5F3C97"/>
      </a:accent5>
      <a:accent6>
        <a:srgbClr val="AE256C"/>
      </a:accent6>
      <a:hlink>
        <a:srgbClr val="00AFE6"/>
      </a:hlink>
      <a:folHlink>
        <a:srgbClr val="EF3B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A1B2C410EBB4DAA6298E1E65D61DE" ma:contentTypeVersion="16" ma:contentTypeDescription="Create a new document." ma:contentTypeScope="" ma:versionID="561c21ad7f33fa500babb18a4cb6f068">
  <xsd:schema xmlns:xsd="http://www.w3.org/2001/XMLSchema" xmlns:xs="http://www.w3.org/2001/XMLSchema" xmlns:p="http://schemas.microsoft.com/office/2006/metadata/properties" xmlns:ns3="a57372d1-e700-4bb0-94f5-6940bd3c3e7e" xmlns:ns4="4178079d-bdcf-4132-96cf-08a5eada2eef" targetNamespace="http://schemas.microsoft.com/office/2006/metadata/properties" ma:root="true" ma:fieldsID="d5ac82fba4a3d02f45b218732672681a" ns3:_="" ns4:_="">
    <xsd:import namespace="a57372d1-e700-4bb0-94f5-6940bd3c3e7e"/>
    <xsd:import namespace="4178079d-bdcf-4132-96cf-08a5eada2e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72d1-e700-4bb0-94f5-6940bd3c3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079d-bdcf-4132-96cf-08a5eada2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7372d1-e700-4bb0-94f5-6940bd3c3e7e" xsi:nil="true"/>
  </documentManagement>
</p:properties>
</file>

<file path=customXml/itemProps1.xml><?xml version="1.0" encoding="utf-8"?>
<ds:datastoreItem xmlns:ds="http://schemas.openxmlformats.org/officeDocument/2006/customXml" ds:itemID="{ED502274-7403-496B-9715-5391772EF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2449E-D77D-483D-84FC-1C3A81874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F9947-5018-4103-87F3-81B85208F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72d1-e700-4bb0-94f5-6940bd3c3e7e"/>
    <ds:schemaRef ds:uri="4178079d-bdcf-4132-96cf-08a5eada2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66715-A640-4AAD-83E2-4D8FEFA32711}">
  <ds:schemaRefs>
    <ds:schemaRef ds:uri="4178079d-bdcf-4132-96cf-08a5eada2ee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57372d1-e700-4bb0-94f5-6940bd3c3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 People &amp; Culture</dc:creator>
  <cp:keywords/>
  <dc:description/>
  <cp:lastModifiedBy>Lorna Walsh (HCC)</cp:lastModifiedBy>
  <cp:revision>3</cp:revision>
  <cp:lastPrinted>2023-08-20T23:57:00Z</cp:lastPrinted>
  <dcterms:created xsi:type="dcterms:W3CDTF">2023-08-20T23:54:00Z</dcterms:created>
  <dcterms:modified xsi:type="dcterms:W3CDTF">2023-08-20T23:57:00Z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0x010100A04A1B2C410EBB4DAA6298E1E65D61DE</vt:lpwstr>
  </property>
  <property fmtid="{D5CDD505-2E9C-101B-9397-08002B2CF9AE}" pid="3" name="MSIP_Label_3d6aa9fe-4ab7-4a7c-8e39-ccc0b3ffed53_Enabled">
    <vt:lpwstr>true</vt:lpwstr>
  </property>
  <property fmtid="{D5CDD505-2E9C-101B-9397-08002B2CF9AE}" pid="4" name="MSIP_Label_3d6aa9fe-4ab7-4a7c-8e39-ccc0b3ffed53_SetDate">
    <vt:lpwstr>2022-04-07T04:39:09Z</vt:lpwstr>
  </property>
  <property fmtid="{D5CDD505-2E9C-101B-9397-08002B2CF9AE}" pid="5" name="MSIP_Label_3d6aa9fe-4ab7-4a7c-8e39-ccc0b3ffed53_Method">
    <vt:lpwstr>Privileged</vt:lpwstr>
  </property>
  <property fmtid="{D5CDD505-2E9C-101B-9397-08002B2CF9AE}" pid="6" name="MSIP_Label_3d6aa9fe-4ab7-4a7c-8e39-ccc0b3ffed53_Name">
    <vt:lpwstr>3d6aa9fe-4ab7-4a7c-8e39-ccc0b3ffed53</vt:lpwstr>
  </property>
  <property fmtid="{D5CDD505-2E9C-101B-9397-08002B2CF9AE}" pid="7" name="MSIP_Label_3d6aa9fe-4ab7-4a7c-8e39-ccc0b3ffed53_SiteId">
    <vt:lpwstr>c0e0601f-0fac-449c-9c88-a104c4eb9f28</vt:lpwstr>
  </property>
  <property fmtid="{D5CDD505-2E9C-101B-9397-08002B2CF9AE}" pid="8" name="MSIP_Label_3d6aa9fe-4ab7-4a7c-8e39-ccc0b3ffed53_ActionId">
    <vt:lpwstr>02fadb5b-712c-470c-b919-0778a26926bb</vt:lpwstr>
  </property>
  <property fmtid="{D5CDD505-2E9C-101B-9397-08002B2CF9AE}" pid="9" name="MSIP_Label_3d6aa9fe-4ab7-4a7c-8e39-ccc0b3ffed53_ContentBits">
    <vt:lpwstr>0</vt:lpwstr>
  </property>
</Properties>
</file>